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通过第一批省级公共机构节水型单位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复核的名单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一、省级机关：（59家）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省纪委省监委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省委办公厅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省人大常委会办公厅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省政府办公厅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省政协办公厅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省委宣传部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省委统战部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省委政法委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省委政研室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省委改革办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省委编办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省委军民融合办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省台办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省直机关工委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省信访局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省委老干部局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省委党史和文献研究室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省发展改革委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省经信厅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省科技厅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省民宗委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省公安厅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省司法厅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省财政厅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省人力社保厅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省自然资源厅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省建设厅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省水利厅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省农业农村厅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省卫生健康委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省应急管理厅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省地方金融监管局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省统计局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省医保局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省机关事务局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省政府研究室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省大数据局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省能源局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省林业局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省社科院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省咨询委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省文史馆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省妇联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省作协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省台联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省黄埔军校同学会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省社科联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省关工委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民革省委会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民盟省委会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民建省委会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民进省委会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农工党省委会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致公党省委会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九三学社浙省委会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台盟省委会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省工商联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财政部浙江监管局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二、省级行政事业单位：（97家）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《今日浙江》杂志社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浙江省委办公厅信息化管理中心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浙江省委办公厅保密技术服务中心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浙江省委办公厅保密科技测评中心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浙江省密码通信设备检测管理中心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浙江省专用通信局通信与网络服务中心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浙江省委办公厅文印中心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浙江省静冈福井事务局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浙江省委组织部党员教育中心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浙江省文化发展研究中心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浙江省对外传播中心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浙江省统战工作服务中心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浙江省法学会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浙江省政法委信息管理中心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浙江省委政策研究室政策信息中心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浙江省改革研究和促进中心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浙江省事业单位登记管理局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浙江省机构编制电子政务中心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浙江省机构编制研究服务中心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浙江省国防工业工会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浙江省国防科技工业促进中心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浙江省信访局信息中心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浙江省民族宗教研究服务中心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浙江省公安厅勤务保障中心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浙江省公安厅浙江省新闻媒体中心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浙江省公安厅公安科技研究所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浙江省综合行政执法指导办公室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浙江省行政法治研究室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浙江省级财政国库支付中心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浙江省财政项目预算审核中心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浙江省财政票据管理中心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浙江省级部门预算编制中心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浙江省财税政策研究室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浙江省数字财政管理中心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浙江省国有金融资本运营评价中心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浙江省社保基金和交通事故救助基金管理中心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浙江省会计人员服务中心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浙江省财政干部教育和后勤中心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浙江省人才市场管理办公室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浙江省省级单位统发工资办公室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浙江省人才工作对外联络处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浙江省自然资源厅服务中心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浙江省自然资源厅信息中心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浙江省海洋监测预报中心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浙江省地质环境监测院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浙江省统一征地事务办公室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浙江省土地整理中心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浙江省海洋与渔业执法总队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浙江省建筑业管理总站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浙江省城市化发展研究中心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浙江省住房和城乡建设厅信息宣传中心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中国水利博物馆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浙江省钱塘江流域中心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浙江省水文管理中心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浙江省水库管理中心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浙江省农村水利管理中心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浙江省水利水电勘测设计院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浙江省水利河口研究院（浙江省海洋规划设计研究院）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浙江省水利水电技术咨询中心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浙江省水利科技推广服务中心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浙江省水利信息宣传中心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浙江省水利发展规划研究中心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浙江省水利水电工程质量与安全管理中心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浙江省水资源水电中心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浙江省水利防汛技术中心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浙江省畜牧农机发展中心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浙江省农业技术推广中心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浙江省农业农村大数据发展中心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浙江种子管理总站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浙江省植保检疫与农药管理总站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浙江省农业农村项目服务中心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浙江省农业对外合作中心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浙江省农业农村宣传中心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浙江省农业广播电视学校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浙江省耕地质量与肥料管理总站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浙江省爱国卫生发展中心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浙江省卫生健康信息中心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浙江省卫生健康综合保障中心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浙江省应急管理厅宣教中心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浙江省航空护林管理站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浙江省应急管理数字与技术中心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浙江省地方统计调查队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浙江省统计局数据管理中心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浙江统计教育发展中心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浙江省统计研究与信息发布中心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浙江省统计局民生民意调查中心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浙江省统计大数据应用中心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浙江省医疗保障事业管理服务中心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浙江省林业种苗管理总站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浙江省野生动植物保护管理总站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浙江省林业信息宣传服务中心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国家林草局驻上海专员办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浙江省省级机关保俶幼儿园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浙江省级机关行政餐务管理中心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联谊报社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《浙江社会科学》杂志社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浙江法制报社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6605C"/>
    <w:rsid w:val="3EF6605C"/>
    <w:rsid w:val="4FEF4254"/>
    <w:rsid w:val="EB7BE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2022-01-06T00:51:00Z</dcterms:created>
  <dc:creator>袁文洪</dc:creator>
  <cp:lastModifiedBy>曹红蕾</cp:lastModifiedBy>
  <dcterms:modified xsi:type="dcterms:W3CDTF">2022-01-06T10:38:01Z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