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9A" w:rsidRDefault="003415AB">
      <w:pPr>
        <w:spacing w:line="660" w:lineRule="exact"/>
        <w:jc w:val="center"/>
        <w:rPr>
          <w:rFonts w:eastAsia="方正小标宋简体"/>
          <w:sz w:val="44"/>
          <w:szCs w:val="44"/>
        </w:rPr>
      </w:pPr>
      <w:r>
        <w:rPr>
          <w:rFonts w:eastAsia="方正小标宋简体"/>
          <w:sz w:val="44"/>
          <w:szCs w:val="44"/>
        </w:rPr>
        <w:t>浙江省小型水库</w:t>
      </w:r>
      <w:r w:rsidRPr="00680FD8">
        <w:rPr>
          <w:rFonts w:eastAsia="方正小标宋简体"/>
          <w:sz w:val="44"/>
          <w:szCs w:val="44"/>
        </w:rPr>
        <w:t>综合评估</w:t>
      </w:r>
      <w:r>
        <w:rPr>
          <w:rFonts w:eastAsia="方正小标宋简体"/>
          <w:sz w:val="44"/>
          <w:szCs w:val="44"/>
        </w:rPr>
        <w:t>指导意见</w:t>
      </w:r>
    </w:p>
    <w:p w:rsidR="0060459A" w:rsidRDefault="003415AB">
      <w:pPr>
        <w:snapToGrid w:val="0"/>
        <w:spacing w:line="660" w:lineRule="exact"/>
        <w:jc w:val="center"/>
        <w:rPr>
          <w:rFonts w:eastAsia="楷体"/>
          <w:sz w:val="32"/>
          <w:szCs w:val="32"/>
        </w:rPr>
      </w:pPr>
      <w:r>
        <w:rPr>
          <w:rFonts w:eastAsia="楷体"/>
          <w:sz w:val="32"/>
          <w:szCs w:val="32"/>
        </w:rPr>
        <w:t>（征求意见稿）</w:t>
      </w:r>
    </w:p>
    <w:p w:rsidR="0060459A" w:rsidRDefault="0060459A">
      <w:pPr>
        <w:snapToGrid w:val="0"/>
        <w:spacing w:line="660" w:lineRule="exact"/>
        <w:rPr>
          <w:rFonts w:eastAsia="黑体"/>
          <w:sz w:val="36"/>
          <w:szCs w:val="36"/>
        </w:rPr>
      </w:pPr>
    </w:p>
    <w:p w:rsidR="0060459A" w:rsidRDefault="003415AB" w:rsidP="00C3671B">
      <w:pPr>
        <w:snapToGrid w:val="0"/>
        <w:spacing w:line="560" w:lineRule="exact"/>
        <w:ind w:firstLineChars="200" w:firstLine="643"/>
        <w:rPr>
          <w:rFonts w:eastAsia="仿宋"/>
          <w:sz w:val="32"/>
          <w:szCs w:val="32"/>
        </w:rPr>
      </w:pPr>
      <w:r>
        <w:rPr>
          <w:rFonts w:eastAsia="仿宋"/>
          <w:b/>
          <w:sz w:val="32"/>
          <w:szCs w:val="32"/>
        </w:rPr>
        <w:t>第一条</w:t>
      </w:r>
      <w:r w:rsidR="00640780">
        <w:rPr>
          <w:rFonts w:ascii="仿宋" w:eastAsia="仿宋" w:hAnsi="仿宋" w:hint="eastAsia"/>
          <w:b/>
          <w:sz w:val="32"/>
          <w:szCs w:val="32"/>
        </w:rPr>
        <w:t>【</w:t>
      </w:r>
      <w:r w:rsidR="0049589F">
        <w:rPr>
          <w:rFonts w:ascii="仿宋" w:eastAsia="仿宋" w:hAnsi="仿宋" w:hint="eastAsia"/>
          <w:b/>
          <w:sz w:val="32"/>
          <w:szCs w:val="32"/>
        </w:rPr>
        <w:t>制定</w:t>
      </w:r>
      <w:r w:rsidR="00640780">
        <w:rPr>
          <w:rFonts w:ascii="仿宋" w:eastAsia="仿宋" w:hAnsi="仿宋" w:hint="eastAsia"/>
          <w:b/>
          <w:sz w:val="32"/>
          <w:szCs w:val="32"/>
        </w:rPr>
        <w:t>目的】</w:t>
      </w:r>
      <w:r>
        <w:rPr>
          <w:rFonts w:eastAsia="仿宋"/>
          <w:sz w:val="32"/>
          <w:szCs w:val="32"/>
        </w:rPr>
        <w:t xml:space="preserve"> </w:t>
      </w:r>
      <w:r>
        <w:rPr>
          <w:rFonts w:eastAsia="仿宋"/>
          <w:sz w:val="32"/>
          <w:szCs w:val="32"/>
        </w:rPr>
        <w:t>为</w:t>
      </w:r>
      <w:r w:rsidR="00AE33FA">
        <w:rPr>
          <w:rFonts w:eastAsia="仿宋"/>
          <w:sz w:val="32"/>
          <w:szCs w:val="32"/>
        </w:rPr>
        <w:t>规范</w:t>
      </w:r>
      <w:r w:rsidR="00AE33FA">
        <w:rPr>
          <w:rFonts w:eastAsia="仿宋" w:hint="eastAsia"/>
          <w:sz w:val="32"/>
          <w:szCs w:val="32"/>
        </w:rPr>
        <w:t>小型</w:t>
      </w:r>
      <w:r w:rsidR="00AE33FA">
        <w:rPr>
          <w:rFonts w:eastAsia="仿宋"/>
          <w:sz w:val="32"/>
          <w:szCs w:val="32"/>
        </w:rPr>
        <w:t>水库综合评估工作，</w:t>
      </w:r>
      <w:r>
        <w:rPr>
          <w:rFonts w:eastAsia="仿宋"/>
          <w:sz w:val="32"/>
          <w:szCs w:val="32"/>
        </w:rPr>
        <w:t>加快推进小型水库系统治理，</w:t>
      </w:r>
      <w:r w:rsidR="00AE33FA">
        <w:rPr>
          <w:rFonts w:eastAsia="仿宋" w:hint="eastAsia"/>
          <w:sz w:val="32"/>
          <w:szCs w:val="32"/>
        </w:rPr>
        <w:t>着力补齐水库运行管理短板，</w:t>
      </w:r>
      <w:r>
        <w:rPr>
          <w:rFonts w:eastAsia="仿宋"/>
          <w:sz w:val="32"/>
          <w:szCs w:val="32"/>
        </w:rPr>
        <w:t>根据《浙江省小型水库系统治理工作方案》，提出本指导意见。</w:t>
      </w:r>
    </w:p>
    <w:p w:rsidR="0060459A" w:rsidRDefault="003415AB" w:rsidP="00C3671B">
      <w:pPr>
        <w:snapToGrid w:val="0"/>
        <w:spacing w:line="560" w:lineRule="exact"/>
        <w:ind w:firstLineChars="200" w:firstLine="643"/>
        <w:rPr>
          <w:rFonts w:eastAsia="仿宋"/>
          <w:sz w:val="32"/>
          <w:szCs w:val="32"/>
        </w:rPr>
      </w:pPr>
      <w:r>
        <w:rPr>
          <w:rFonts w:eastAsia="仿宋"/>
          <w:b/>
          <w:sz w:val="32"/>
          <w:szCs w:val="32"/>
        </w:rPr>
        <w:t>第二条</w:t>
      </w:r>
      <w:r w:rsidR="00717520">
        <w:rPr>
          <w:rFonts w:ascii="仿宋" w:eastAsia="仿宋" w:hAnsi="仿宋" w:hint="eastAsia"/>
          <w:b/>
          <w:sz w:val="32"/>
          <w:szCs w:val="32"/>
        </w:rPr>
        <w:t>【评估</w:t>
      </w:r>
      <w:r w:rsidR="000D195A">
        <w:rPr>
          <w:rFonts w:ascii="仿宋" w:eastAsia="仿宋" w:hAnsi="仿宋" w:hint="eastAsia"/>
          <w:b/>
          <w:sz w:val="32"/>
          <w:szCs w:val="32"/>
        </w:rPr>
        <w:t>范围</w:t>
      </w:r>
      <w:r w:rsidR="00717520">
        <w:rPr>
          <w:rFonts w:ascii="仿宋" w:eastAsia="仿宋" w:hAnsi="仿宋" w:hint="eastAsia"/>
          <w:b/>
          <w:sz w:val="32"/>
          <w:szCs w:val="32"/>
        </w:rPr>
        <w:t>】</w:t>
      </w:r>
      <w:r>
        <w:rPr>
          <w:rFonts w:eastAsia="仿宋"/>
          <w:sz w:val="32"/>
          <w:szCs w:val="32"/>
        </w:rPr>
        <w:t>综合评估范围为全省已建小型水库。</w:t>
      </w:r>
    </w:p>
    <w:p w:rsidR="0060459A" w:rsidRDefault="003415AB" w:rsidP="00C3671B">
      <w:pPr>
        <w:snapToGrid w:val="0"/>
        <w:spacing w:line="560" w:lineRule="exact"/>
        <w:ind w:firstLineChars="200" w:firstLine="643"/>
        <w:rPr>
          <w:rFonts w:eastAsia="仿宋"/>
          <w:sz w:val="32"/>
          <w:szCs w:val="32"/>
        </w:rPr>
      </w:pPr>
      <w:r>
        <w:rPr>
          <w:rFonts w:eastAsia="仿宋"/>
          <w:b/>
          <w:sz w:val="32"/>
          <w:szCs w:val="32"/>
        </w:rPr>
        <w:t>第三条</w:t>
      </w:r>
      <w:r w:rsidR="000D195A">
        <w:rPr>
          <w:rFonts w:ascii="仿宋" w:eastAsia="仿宋" w:hAnsi="仿宋" w:hint="eastAsia"/>
          <w:b/>
          <w:sz w:val="32"/>
          <w:szCs w:val="32"/>
        </w:rPr>
        <w:t>【评估意义】</w:t>
      </w:r>
      <w:r>
        <w:rPr>
          <w:rFonts w:eastAsia="仿宋"/>
          <w:sz w:val="32"/>
          <w:szCs w:val="32"/>
        </w:rPr>
        <w:t xml:space="preserve"> </w:t>
      </w:r>
      <w:r>
        <w:rPr>
          <w:rFonts w:eastAsia="仿宋"/>
          <w:sz w:val="32"/>
          <w:szCs w:val="32"/>
        </w:rPr>
        <w:t>小型水库综合评估是小型水库系统治理的基础性工作，</w:t>
      </w:r>
      <w:r w:rsidR="00AE33FA">
        <w:rPr>
          <w:rFonts w:eastAsia="仿宋" w:hint="eastAsia"/>
          <w:sz w:val="32"/>
          <w:szCs w:val="32"/>
        </w:rPr>
        <w:t>综合评估提出的</w:t>
      </w:r>
      <w:r w:rsidR="00640780" w:rsidRPr="00640780">
        <w:rPr>
          <w:rFonts w:eastAsia="仿宋" w:hint="eastAsia"/>
          <w:sz w:val="32"/>
          <w:szCs w:val="32"/>
        </w:rPr>
        <w:t>正常运行、整治提升、降等报废</w:t>
      </w:r>
      <w:r w:rsidR="00640780">
        <w:rPr>
          <w:rFonts w:eastAsia="仿宋" w:hint="eastAsia"/>
          <w:sz w:val="32"/>
          <w:szCs w:val="32"/>
        </w:rPr>
        <w:t>等意见</w:t>
      </w:r>
      <w:r>
        <w:rPr>
          <w:rFonts w:eastAsia="仿宋"/>
          <w:sz w:val="32"/>
          <w:szCs w:val="32"/>
        </w:rPr>
        <w:t>是小型水库</w:t>
      </w:r>
      <w:r>
        <w:rPr>
          <w:rFonts w:eastAsia="仿宋" w:hint="eastAsia"/>
          <w:sz w:val="32"/>
          <w:szCs w:val="32"/>
        </w:rPr>
        <w:t>实行</w:t>
      </w:r>
      <w:r>
        <w:rPr>
          <w:rFonts w:eastAsia="仿宋"/>
          <w:sz w:val="32"/>
          <w:szCs w:val="32"/>
        </w:rPr>
        <w:t>分类处置的初步依据。</w:t>
      </w:r>
      <w:r w:rsidR="000D195A">
        <w:rPr>
          <w:rFonts w:eastAsia="仿宋" w:hint="eastAsia"/>
          <w:sz w:val="32"/>
          <w:szCs w:val="32"/>
        </w:rPr>
        <w:t xml:space="preserve"> </w:t>
      </w:r>
    </w:p>
    <w:p w:rsidR="00191EC1" w:rsidRDefault="00191EC1" w:rsidP="00191EC1">
      <w:pPr>
        <w:snapToGrid w:val="0"/>
        <w:spacing w:line="560" w:lineRule="exact"/>
        <w:ind w:firstLineChars="200" w:firstLine="643"/>
        <w:rPr>
          <w:rFonts w:eastAsia="仿宋"/>
          <w:sz w:val="32"/>
          <w:szCs w:val="32"/>
        </w:rPr>
      </w:pPr>
      <w:r>
        <w:rPr>
          <w:rFonts w:eastAsia="仿宋"/>
          <w:b/>
          <w:sz w:val="32"/>
          <w:szCs w:val="32"/>
        </w:rPr>
        <w:t>第</w:t>
      </w:r>
      <w:r>
        <w:rPr>
          <w:rFonts w:eastAsia="仿宋" w:hint="eastAsia"/>
          <w:b/>
          <w:sz w:val="32"/>
          <w:szCs w:val="32"/>
        </w:rPr>
        <w:t>四</w:t>
      </w:r>
      <w:r>
        <w:rPr>
          <w:rFonts w:eastAsia="仿宋"/>
          <w:b/>
          <w:sz w:val="32"/>
          <w:szCs w:val="32"/>
        </w:rPr>
        <w:t>条</w:t>
      </w:r>
      <w:r>
        <w:rPr>
          <w:rFonts w:ascii="仿宋" w:eastAsia="仿宋" w:hAnsi="仿宋" w:hint="eastAsia"/>
          <w:b/>
          <w:sz w:val="32"/>
          <w:szCs w:val="32"/>
        </w:rPr>
        <w:t xml:space="preserve">【评估原则】 </w:t>
      </w:r>
      <w:r w:rsidRPr="00191EC1">
        <w:rPr>
          <w:rFonts w:eastAsia="仿宋" w:hint="eastAsia"/>
          <w:sz w:val="32"/>
          <w:szCs w:val="32"/>
        </w:rPr>
        <w:t>综合</w:t>
      </w:r>
      <w:r>
        <w:rPr>
          <w:rFonts w:eastAsia="仿宋"/>
          <w:sz w:val="32"/>
          <w:szCs w:val="32"/>
        </w:rPr>
        <w:t>评估应遵循科学、严谨、客观</w:t>
      </w:r>
      <w:r>
        <w:rPr>
          <w:rFonts w:eastAsia="仿宋" w:hint="eastAsia"/>
          <w:sz w:val="32"/>
          <w:szCs w:val="32"/>
        </w:rPr>
        <w:t>、公正</w:t>
      </w:r>
      <w:r>
        <w:rPr>
          <w:rFonts w:eastAsia="仿宋"/>
          <w:sz w:val="32"/>
          <w:szCs w:val="32"/>
        </w:rPr>
        <w:t>的原则，认真核查，科学评判，保证工作质量。</w:t>
      </w:r>
    </w:p>
    <w:p w:rsidR="00640780" w:rsidRDefault="00191EC1" w:rsidP="00680FD8">
      <w:pPr>
        <w:snapToGrid w:val="0"/>
        <w:spacing w:line="560" w:lineRule="exact"/>
        <w:ind w:firstLineChars="200" w:firstLine="643"/>
        <w:rPr>
          <w:rFonts w:eastAsia="仿宋"/>
          <w:sz w:val="32"/>
          <w:szCs w:val="32"/>
        </w:rPr>
      </w:pPr>
      <w:r>
        <w:rPr>
          <w:rFonts w:eastAsia="仿宋"/>
          <w:b/>
          <w:sz w:val="32"/>
          <w:szCs w:val="32"/>
        </w:rPr>
        <w:t>第</w:t>
      </w:r>
      <w:r>
        <w:rPr>
          <w:rFonts w:eastAsia="仿宋" w:hint="eastAsia"/>
          <w:b/>
          <w:sz w:val="32"/>
          <w:szCs w:val="32"/>
        </w:rPr>
        <w:t>五</w:t>
      </w:r>
      <w:r w:rsidR="003415AB">
        <w:rPr>
          <w:rFonts w:eastAsia="仿宋"/>
          <w:b/>
          <w:sz w:val="32"/>
          <w:szCs w:val="32"/>
        </w:rPr>
        <w:t>条</w:t>
      </w:r>
      <w:r>
        <w:rPr>
          <w:rFonts w:ascii="仿宋" w:eastAsia="仿宋" w:hAnsi="仿宋" w:hint="eastAsia"/>
          <w:b/>
          <w:sz w:val="32"/>
          <w:szCs w:val="32"/>
        </w:rPr>
        <w:t>【评估</w:t>
      </w:r>
      <w:r w:rsidR="00537505">
        <w:rPr>
          <w:rFonts w:ascii="仿宋" w:eastAsia="仿宋" w:hAnsi="仿宋" w:hint="eastAsia"/>
          <w:b/>
          <w:sz w:val="32"/>
          <w:szCs w:val="32"/>
        </w:rPr>
        <w:t>组织</w:t>
      </w:r>
      <w:r w:rsidR="000D195A">
        <w:rPr>
          <w:rFonts w:ascii="仿宋" w:eastAsia="仿宋" w:hAnsi="仿宋" w:hint="eastAsia"/>
          <w:b/>
          <w:sz w:val="32"/>
          <w:szCs w:val="32"/>
        </w:rPr>
        <w:t>】</w:t>
      </w:r>
      <w:r>
        <w:rPr>
          <w:rFonts w:ascii="仿宋" w:eastAsia="仿宋" w:hAnsi="仿宋" w:hint="eastAsia"/>
          <w:b/>
          <w:sz w:val="32"/>
          <w:szCs w:val="32"/>
        </w:rPr>
        <w:t xml:space="preserve"> </w:t>
      </w:r>
      <w:r w:rsidR="003415AB">
        <w:rPr>
          <w:rFonts w:eastAsia="仿宋"/>
          <w:sz w:val="32"/>
          <w:szCs w:val="32"/>
        </w:rPr>
        <w:t>县级水行政主管部门会同发改、财政、自然资源、生态环境等</w:t>
      </w:r>
      <w:r w:rsidR="003415AB">
        <w:rPr>
          <w:rFonts w:eastAsia="仿宋" w:hint="eastAsia"/>
          <w:sz w:val="32"/>
          <w:szCs w:val="32"/>
        </w:rPr>
        <w:t>有关</w:t>
      </w:r>
      <w:r w:rsidR="003415AB">
        <w:rPr>
          <w:rFonts w:eastAsia="仿宋"/>
          <w:sz w:val="32"/>
          <w:szCs w:val="32"/>
        </w:rPr>
        <w:t>部门和有管辖水库的主管部门成立工作组，组织开展辖区内小型水库的综合评估。</w:t>
      </w:r>
      <w:r w:rsidR="000D195A">
        <w:rPr>
          <w:rFonts w:eastAsia="仿宋" w:hint="eastAsia"/>
          <w:sz w:val="32"/>
          <w:szCs w:val="32"/>
        </w:rPr>
        <w:t xml:space="preserve"> </w:t>
      </w:r>
    </w:p>
    <w:p w:rsidR="0060459A" w:rsidRDefault="003415AB" w:rsidP="00640780">
      <w:pPr>
        <w:snapToGrid w:val="0"/>
        <w:spacing w:line="560" w:lineRule="exact"/>
        <w:ind w:firstLineChars="200" w:firstLine="640"/>
        <w:rPr>
          <w:rFonts w:eastAsia="仿宋"/>
          <w:sz w:val="32"/>
          <w:szCs w:val="32"/>
        </w:rPr>
      </w:pPr>
      <w:r>
        <w:rPr>
          <w:rFonts w:eastAsia="仿宋"/>
          <w:sz w:val="32"/>
          <w:szCs w:val="32"/>
        </w:rPr>
        <w:t>市级水行政主管部门会同有关部门成立工作组，组织开展市本级所属小型水库的综合评估，并负责全市小型水库综合评估的检查与指导。</w:t>
      </w:r>
    </w:p>
    <w:p w:rsidR="008324A4" w:rsidRDefault="00191EC1">
      <w:pPr>
        <w:snapToGrid w:val="0"/>
        <w:spacing w:line="560" w:lineRule="exact"/>
        <w:ind w:firstLineChars="200" w:firstLine="643"/>
        <w:rPr>
          <w:rFonts w:eastAsia="仿宋" w:hint="eastAsia"/>
          <w:sz w:val="32"/>
          <w:szCs w:val="32"/>
        </w:rPr>
      </w:pPr>
      <w:r>
        <w:rPr>
          <w:rFonts w:eastAsia="仿宋"/>
          <w:b/>
          <w:sz w:val="32"/>
          <w:szCs w:val="32"/>
        </w:rPr>
        <w:t>第</w:t>
      </w:r>
      <w:r>
        <w:rPr>
          <w:rFonts w:eastAsia="仿宋" w:hint="eastAsia"/>
          <w:b/>
          <w:sz w:val="32"/>
          <w:szCs w:val="32"/>
        </w:rPr>
        <w:t>六</w:t>
      </w:r>
      <w:r w:rsidR="003415AB">
        <w:rPr>
          <w:rFonts w:eastAsia="仿宋"/>
          <w:b/>
          <w:sz w:val="32"/>
          <w:szCs w:val="32"/>
        </w:rPr>
        <w:t>条</w:t>
      </w:r>
      <w:r>
        <w:rPr>
          <w:rFonts w:ascii="仿宋" w:eastAsia="仿宋" w:hAnsi="仿宋" w:hint="eastAsia"/>
          <w:b/>
          <w:sz w:val="32"/>
          <w:szCs w:val="32"/>
        </w:rPr>
        <w:t>【评估</w:t>
      </w:r>
      <w:r w:rsidR="00CA0FA2">
        <w:rPr>
          <w:rFonts w:ascii="仿宋" w:eastAsia="仿宋" w:hAnsi="仿宋" w:hint="eastAsia"/>
          <w:b/>
          <w:sz w:val="32"/>
          <w:szCs w:val="32"/>
        </w:rPr>
        <w:t>机构</w:t>
      </w:r>
      <w:r w:rsidR="000D195A">
        <w:rPr>
          <w:rFonts w:ascii="仿宋" w:eastAsia="仿宋" w:hAnsi="仿宋" w:hint="eastAsia"/>
          <w:b/>
          <w:sz w:val="32"/>
          <w:szCs w:val="32"/>
        </w:rPr>
        <w:t>】</w:t>
      </w:r>
      <w:r w:rsidR="003415AB">
        <w:rPr>
          <w:rFonts w:eastAsia="仿宋"/>
          <w:sz w:val="32"/>
          <w:szCs w:val="32"/>
        </w:rPr>
        <w:t xml:space="preserve"> </w:t>
      </w:r>
      <w:r w:rsidR="003415AB">
        <w:rPr>
          <w:rFonts w:eastAsia="仿宋"/>
          <w:sz w:val="32"/>
          <w:szCs w:val="32"/>
        </w:rPr>
        <w:t>小型水库综合评估的具体工作可</w:t>
      </w:r>
      <w:r>
        <w:rPr>
          <w:rFonts w:eastAsia="仿宋" w:hint="eastAsia"/>
          <w:sz w:val="32"/>
          <w:szCs w:val="32"/>
        </w:rPr>
        <w:t>委托</w:t>
      </w:r>
      <w:r w:rsidR="003415AB">
        <w:rPr>
          <w:rFonts w:eastAsia="仿宋"/>
          <w:sz w:val="32"/>
          <w:szCs w:val="32"/>
        </w:rPr>
        <w:t>具备相应能力、具有独立法人资格的</w:t>
      </w:r>
      <w:r>
        <w:rPr>
          <w:rFonts w:eastAsia="仿宋" w:hint="eastAsia"/>
          <w:sz w:val="32"/>
          <w:szCs w:val="32"/>
        </w:rPr>
        <w:t>专业</w:t>
      </w:r>
      <w:r w:rsidR="003415AB">
        <w:rPr>
          <w:rFonts w:eastAsia="仿宋"/>
          <w:sz w:val="32"/>
          <w:szCs w:val="32"/>
        </w:rPr>
        <w:t>机构承担。</w:t>
      </w:r>
    </w:p>
    <w:p w:rsidR="0060459A" w:rsidRDefault="008324A4" w:rsidP="00680FD8">
      <w:pPr>
        <w:snapToGrid w:val="0"/>
        <w:spacing w:line="560" w:lineRule="exact"/>
        <w:ind w:firstLineChars="200" w:firstLine="643"/>
        <w:rPr>
          <w:rFonts w:eastAsia="仿宋"/>
          <w:sz w:val="32"/>
          <w:szCs w:val="32"/>
        </w:rPr>
      </w:pPr>
      <w:r>
        <w:rPr>
          <w:rFonts w:eastAsia="仿宋"/>
          <w:b/>
          <w:sz w:val="32"/>
          <w:szCs w:val="32"/>
        </w:rPr>
        <w:t>第</w:t>
      </w:r>
      <w:r>
        <w:rPr>
          <w:rFonts w:eastAsia="仿宋" w:hint="eastAsia"/>
          <w:b/>
          <w:sz w:val="32"/>
          <w:szCs w:val="32"/>
        </w:rPr>
        <w:t>七</w:t>
      </w:r>
      <w:r w:rsidR="003415AB">
        <w:rPr>
          <w:rFonts w:eastAsia="仿宋"/>
          <w:b/>
          <w:sz w:val="32"/>
          <w:szCs w:val="32"/>
        </w:rPr>
        <w:t>条</w:t>
      </w:r>
      <w:r w:rsidR="000D195A">
        <w:rPr>
          <w:rFonts w:ascii="仿宋" w:eastAsia="仿宋" w:hAnsi="仿宋" w:hint="eastAsia"/>
          <w:b/>
          <w:sz w:val="32"/>
          <w:szCs w:val="32"/>
        </w:rPr>
        <w:t>【评估</w:t>
      </w:r>
      <w:r w:rsidR="008C49AC">
        <w:rPr>
          <w:rFonts w:ascii="仿宋" w:eastAsia="仿宋" w:hAnsi="仿宋" w:hint="eastAsia"/>
          <w:b/>
          <w:sz w:val="32"/>
          <w:szCs w:val="32"/>
        </w:rPr>
        <w:t>指标</w:t>
      </w:r>
      <w:r w:rsidR="000D195A">
        <w:rPr>
          <w:rFonts w:ascii="仿宋" w:eastAsia="仿宋" w:hAnsi="仿宋" w:hint="eastAsia"/>
          <w:b/>
          <w:sz w:val="32"/>
          <w:szCs w:val="32"/>
        </w:rPr>
        <w:t>】</w:t>
      </w:r>
      <w:r w:rsidR="003415AB">
        <w:rPr>
          <w:rFonts w:eastAsia="仿宋"/>
          <w:sz w:val="32"/>
          <w:szCs w:val="32"/>
        </w:rPr>
        <w:t xml:space="preserve"> </w:t>
      </w:r>
      <w:r w:rsidR="003415AB">
        <w:rPr>
          <w:rFonts w:eastAsia="仿宋"/>
          <w:sz w:val="32"/>
          <w:szCs w:val="32"/>
        </w:rPr>
        <w:t>小型水库综合评估应统筹考虑经济社会发展、水库功能需求、生态环境影响、工程安全状况、加固改</w:t>
      </w:r>
      <w:r w:rsidR="003415AB">
        <w:rPr>
          <w:rFonts w:eastAsia="仿宋"/>
          <w:sz w:val="32"/>
          <w:szCs w:val="32"/>
        </w:rPr>
        <w:lastRenderedPageBreak/>
        <w:t>造技术可行性和经济合理性、管理体制机制等因素。分类评估指标见附件</w:t>
      </w:r>
      <w:r w:rsidR="003415AB">
        <w:rPr>
          <w:rFonts w:eastAsia="仿宋"/>
          <w:sz w:val="32"/>
          <w:szCs w:val="32"/>
        </w:rPr>
        <w:t>1</w:t>
      </w:r>
      <w:r w:rsidR="003415AB">
        <w:rPr>
          <w:rFonts w:eastAsia="仿宋"/>
          <w:sz w:val="32"/>
          <w:szCs w:val="32"/>
        </w:rPr>
        <w:t>。</w:t>
      </w:r>
    </w:p>
    <w:p w:rsidR="0060459A" w:rsidRDefault="008324A4" w:rsidP="00680FD8">
      <w:pPr>
        <w:snapToGrid w:val="0"/>
        <w:spacing w:line="560" w:lineRule="exact"/>
        <w:ind w:firstLineChars="200" w:firstLine="643"/>
        <w:rPr>
          <w:rFonts w:eastAsia="仿宋"/>
          <w:sz w:val="32"/>
          <w:szCs w:val="32"/>
        </w:rPr>
      </w:pPr>
      <w:r>
        <w:rPr>
          <w:rFonts w:eastAsia="仿宋"/>
          <w:b/>
          <w:sz w:val="32"/>
          <w:szCs w:val="32"/>
        </w:rPr>
        <w:t>第</w:t>
      </w:r>
      <w:r>
        <w:rPr>
          <w:rFonts w:eastAsia="仿宋" w:hint="eastAsia"/>
          <w:b/>
          <w:sz w:val="32"/>
          <w:szCs w:val="32"/>
        </w:rPr>
        <w:t>八</w:t>
      </w:r>
      <w:r w:rsidR="003415AB">
        <w:rPr>
          <w:rFonts w:eastAsia="仿宋"/>
          <w:b/>
          <w:sz w:val="32"/>
          <w:szCs w:val="32"/>
        </w:rPr>
        <w:t>条</w:t>
      </w:r>
      <w:r w:rsidR="008C49AC">
        <w:rPr>
          <w:rFonts w:ascii="仿宋" w:eastAsia="仿宋" w:hAnsi="仿宋" w:hint="eastAsia"/>
          <w:b/>
          <w:sz w:val="32"/>
          <w:szCs w:val="32"/>
        </w:rPr>
        <w:t>【评估程序】</w:t>
      </w:r>
      <w:r w:rsidR="003415AB">
        <w:rPr>
          <w:rFonts w:eastAsia="仿宋"/>
          <w:b/>
          <w:sz w:val="32"/>
          <w:szCs w:val="32"/>
        </w:rPr>
        <w:t xml:space="preserve"> </w:t>
      </w:r>
      <w:r w:rsidR="003415AB">
        <w:rPr>
          <w:rFonts w:eastAsia="仿宋"/>
          <w:sz w:val="32"/>
          <w:szCs w:val="32"/>
        </w:rPr>
        <w:t>小型水库综合评估包括信息填报、评估、评审、上报与建档等环节。</w:t>
      </w:r>
      <w:r w:rsidR="008C49AC">
        <w:rPr>
          <w:rFonts w:eastAsia="仿宋" w:hint="eastAsia"/>
          <w:sz w:val="32"/>
          <w:szCs w:val="32"/>
        </w:rPr>
        <w:t xml:space="preserve"> </w:t>
      </w:r>
    </w:p>
    <w:p w:rsidR="0060459A" w:rsidRDefault="008324A4" w:rsidP="008C49AC">
      <w:pPr>
        <w:snapToGrid w:val="0"/>
        <w:spacing w:line="560" w:lineRule="exact"/>
        <w:ind w:firstLineChars="200" w:firstLine="643"/>
        <w:rPr>
          <w:rFonts w:eastAsia="仿宋"/>
          <w:b/>
          <w:sz w:val="32"/>
          <w:szCs w:val="32"/>
        </w:rPr>
      </w:pPr>
      <w:r>
        <w:rPr>
          <w:rFonts w:eastAsia="仿宋" w:hint="eastAsia"/>
          <w:b/>
          <w:sz w:val="32"/>
          <w:szCs w:val="32"/>
        </w:rPr>
        <w:t>第九</w:t>
      </w:r>
      <w:r w:rsidR="000D195A" w:rsidRPr="008C49AC">
        <w:rPr>
          <w:rFonts w:eastAsia="仿宋" w:hint="eastAsia"/>
          <w:b/>
          <w:sz w:val="32"/>
          <w:szCs w:val="32"/>
        </w:rPr>
        <w:t>条</w:t>
      </w:r>
      <w:r w:rsidR="008C49AC">
        <w:rPr>
          <w:rFonts w:ascii="仿宋" w:eastAsia="仿宋" w:hAnsi="仿宋" w:hint="eastAsia"/>
          <w:b/>
          <w:sz w:val="32"/>
          <w:szCs w:val="32"/>
        </w:rPr>
        <w:t>【</w:t>
      </w:r>
      <w:r w:rsidR="008C49AC" w:rsidRPr="008C49AC">
        <w:rPr>
          <w:rFonts w:ascii="仿宋" w:eastAsia="仿宋" w:hAnsi="仿宋"/>
          <w:b/>
          <w:sz w:val="32"/>
          <w:szCs w:val="32"/>
        </w:rPr>
        <w:t>信息填报</w:t>
      </w:r>
      <w:r w:rsidR="008C49AC">
        <w:rPr>
          <w:rFonts w:ascii="仿宋" w:eastAsia="仿宋" w:hAnsi="仿宋" w:hint="eastAsia"/>
          <w:b/>
          <w:sz w:val="32"/>
          <w:szCs w:val="32"/>
        </w:rPr>
        <w:t xml:space="preserve">】 </w:t>
      </w:r>
      <w:r w:rsidR="003415AB">
        <w:rPr>
          <w:rFonts w:eastAsia="仿宋"/>
          <w:sz w:val="32"/>
          <w:szCs w:val="32"/>
        </w:rPr>
        <w:t>水库业主或其主管部门（以下称产权人）负责填报《水库基本信息表》（见附件</w:t>
      </w:r>
      <w:r w:rsidR="003415AB">
        <w:rPr>
          <w:rFonts w:eastAsia="仿宋"/>
          <w:sz w:val="32"/>
          <w:szCs w:val="32"/>
        </w:rPr>
        <w:t>2</w:t>
      </w:r>
      <w:r w:rsidR="003415AB">
        <w:rPr>
          <w:rFonts w:eastAsia="仿宋"/>
          <w:sz w:val="32"/>
          <w:szCs w:val="32"/>
        </w:rPr>
        <w:t>），提供相关证明材料（与评估内容相关的佐证材料，详见附件</w:t>
      </w:r>
      <w:r w:rsidR="003415AB">
        <w:rPr>
          <w:rFonts w:eastAsia="仿宋"/>
          <w:sz w:val="32"/>
          <w:szCs w:val="32"/>
        </w:rPr>
        <w:t>1</w:t>
      </w:r>
      <w:r w:rsidR="003415AB">
        <w:rPr>
          <w:rFonts w:eastAsia="仿宋"/>
          <w:sz w:val="32"/>
          <w:szCs w:val="32"/>
        </w:rPr>
        <w:t>中评估依据），并对所填报的数据和证明材料真实性、可靠性负责。</w:t>
      </w:r>
    </w:p>
    <w:p w:rsidR="0060459A" w:rsidRDefault="008C49AC" w:rsidP="008C49AC">
      <w:pPr>
        <w:snapToGrid w:val="0"/>
        <w:spacing w:line="560" w:lineRule="exact"/>
        <w:ind w:firstLineChars="200" w:firstLine="643"/>
        <w:rPr>
          <w:rFonts w:eastAsia="仿宋"/>
          <w:sz w:val="32"/>
          <w:szCs w:val="32"/>
        </w:rPr>
      </w:pPr>
      <w:r w:rsidRPr="008C49AC">
        <w:rPr>
          <w:rFonts w:eastAsia="仿宋" w:hint="eastAsia"/>
          <w:b/>
          <w:sz w:val="32"/>
          <w:szCs w:val="32"/>
        </w:rPr>
        <w:t>第</w:t>
      </w:r>
      <w:r w:rsidR="008324A4">
        <w:rPr>
          <w:rFonts w:eastAsia="仿宋" w:hint="eastAsia"/>
          <w:b/>
          <w:sz w:val="32"/>
          <w:szCs w:val="32"/>
        </w:rPr>
        <w:t>十</w:t>
      </w:r>
      <w:r w:rsidRPr="008C49AC">
        <w:rPr>
          <w:rFonts w:eastAsia="仿宋" w:hint="eastAsia"/>
          <w:b/>
          <w:sz w:val="32"/>
          <w:szCs w:val="32"/>
        </w:rPr>
        <w:t>条</w:t>
      </w:r>
      <w:r>
        <w:rPr>
          <w:rFonts w:ascii="仿宋" w:eastAsia="仿宋" w:hAnsi="仿宋" w:hint="eastAsia"/>
          <w:b/>
          <w:sz w:val="32"/>
          <w:szCs w:val="32"/>
        </w:rPr>
        <w:t>【评估】</w:t>
      </w:r>
      <w:r w:rsidR="003415AB">
        <w:rPr>
          <w:rFonts w:eastAsia="仿宋"/>
          <w:sz w:val="32"/>
          <w:szCs w:val="32"/>
        </w:rPr>
        <w:t>评估</w:t>
      </w:r>
      <w:r w:rsidR="00537505">
        <w:rPr>
          <w:rFonts w:eastAsia="仿宋" w:hint="eastAsia"/>
          <w:sz w:val="32"/>
          <w:szCs w:val="32"/>
        </w:rPr>
        <w:t>机构</w:t>
      </w:r>
      <w:r w:rsidR="003415AB">
        <w:rPr>
          <w:rFonts w:eastAsia="仿宋"/>
          <w:sz w:val="32"/>
          <w:szCs w:val="32"/>
        </w:rPr>
        <w:t>应核实水库产权人提供的资料、踏勘现场、评估水库相关情况，依据分类评估指标</w:t>
      </w:r>
      <w:proofErr w:type="gramStart"/>
      <w:r w:rsidR="003415AB">
        <w:rPr>
          <w:rFonts w:eastAsia="仿宋"/>
          <w:sz w:val="32"/>
          <w:szCs w:val="32"/>
        </w:rPr>
        <w:t>逐库提出</w:t>
      </w:r>
      <w:proofErr w:type="gramEnd"/>
      <w:r w:rsidR="003415AB">
        <w:rPr>
          <w:rFonts w:eastAsia="仿宋"/>
          <w:sz w:val="32"/>
          <w:szCs w:val="32"/>
        </w:rPr>
        <w:t>正常运行、整治提升、降等报废等初步意见，编制《小型水库综合评估结论表》（见附件</w:t>
      </w:r>
      <w:r w:rsidR="003415AB">
        <w:rPr>
          <w:rFonts w:eastAsia="仿宋"/>
          <w:sz w:val="32"/>
          <w:szCs w:val="32"/>
        </w:rPr>
        <w:t>3</w:t>
      </w:r>
      <w:r w:rsidR="003415AB">
        <w:rPr>
          <w:rFonts w:eastAsia="仿宋"/>
          <w:sz w:val="32"/>
          <w:szCs w:val="32"/>
        </w:rPr>
        <w:t>），同时以县为单位编制《小型水库综合评估报告》（编制大纲见附件</w:t>
      </w:r>
      <w:r w:rsidR="003415AB">
        <w:rPr>
          <w:rFonts w:eastAsia="仿宋"/>
          <w:sz w:val="32"/>
          <w:szCs w:val="32"/>
        </w:rPr>
        <w:t>4</w:t>
      </w:r>
      <w:r w:rsidR="003415AB">
        <w:rPr>
          <w:rFonts w:eastAsia="仿宋"/>
          <w:sz w:val="32"/>
          <w:szCs w:val="32"/>
        </w:rPr>
        <w:t>）。评估单位提出初步评估意见时应与水库产权人充分沟通。</w:t>
      </w:r>
    </w:p>
    <w:p w:rsidR="0060459A" w:rsidRDefault="00191EC1" w:rsidP="00191EC1">
      <w:pPr>
        <w:snapToGrid w:val="0"/>
        <w:spacing w:line="560" w:lineRule="exact"/>
        <w:ind w:firstLineChars="200" w:firstLine="643"/>
        <w:rPr>
          <w:rFonts w:eastAsia="仿宋"/>
          <w:sz w:val="32"/>
          <w:szCs w:val="32"/>
        </w:rPr>
      </w:pPr>
      <w:r w:rsidRPr="008C49AC">
        <w:rPr>
          <w:rFonts w:eastAsia="仿宋" w:hint="eastAsia"/>
          <w:b/>
          <w:sz w:val="32"/>
          <w:szCs w:val="32"/>
        </w:rPr>
        <w:t>第</w:t>
      </w:r>
      <w:r>
        <w:rPr>
          <w:rFonts w:eastAsia="仿宋" w:hint="eastAsia"/>
          <w:b/>
          <w:sz w:val="32"/>
          <w:szCs w:val="32"/>
        </w:rPr>
        <w:t>十</w:t>
      </w:r>
      <w:r>
        <w:rPr>
          <w:rFonts w:eastAsia="仿宋" w:hint="eastAsia"/>
          <w:b/>
          <w:sz w:val="32"/>
          <w:szCs w:val="32"/>
        </w:rPr>
        <w:t>一</w:t>
      </w:r>
      <w:r w:rsidRPr="008C49AC">
        <w:rPr>
          <w:rFonts w:eastAsia="仿宋" w:hint="eastAsia"/>
          <w:b/>
          <w:sz w:val="32"/>
          <w:szCs w:val="32"/>
        </w:rPr>
        <w:t>条</w:t>
      </w:r>
      <w:r>
        <w:rPr>
          <w:rFonts w:ascii="仿宋" w:eastAsia="仿宋" w:hAnsi="仿宋" w:hint="eastAsia"/>
          <w:b/>
          <w:sz w:val="32"/>
          <w:szCs w:val="32"/>
        </w:rPr>
        <w:t>【评估</w:t>
      </w:r>
      <w:r>
        <w:rPr>
          <w:rFonts w:ascii="仿宋" w:eastAsia="仿宋" w:hAnsi="仿宋" w:hint="eastAsia"/>
          <w:b/>
          <w:sz w:val="32"/>
          <w:szCs w:val="32"/>
        </w:rPr>
        <w:t>分类</w:t>
      </w:r>
      <w:r>
        <w:rPr>
          <w:rFonts w:ascii="仿宋" w:eastAsia="仿宋" w:hAnsi="仿宋" w:hint="eastAsia"/>
          <w:b/>
          <w:sz w:val="32"/>
          <w:szCs w:val="32"/>
        </w:rPr>
        <w:t>】</w:t>
      </w:r>
      <w:r w:rsidR="003415AB">
        <w:rPr>
          <w:rFonts w:eastAsia="仿宋"/>
          <w:sz w:val="32"/>
          <w:szCs w:val="32"/>
        </w:rPr>
        <w:t>小型水库综合评估分类要求如下：</w:t>
      </w:r>
    </w:p>
    <w:p w:rsidR="0060459A" w:rsidRDefault="003415AB">
      <w:pPr>
        <w:snapToGrid w:val="0"/>
        <w:spacing w:line="560" w:lineRule="exact"/>
        <w:ind w:firstLineChars="200" w:firstLine="640"/>
        <w:rPr>
          <w:rFonts w:eastAsia="仿宋"/>
          <w:sz w:val="32"/>
          <w:szCs w:val="32"/>
        </w:rPr>
      </w:pPr>
      <w:r>
        <w:rPr>
          <w:rFonts w:eastAsia="仿宋"/>
          <w:sz w:val="32"/>
          <w:szCs w:val="32"/>
        </w:rPr>
        <w:t>1</w:t>
      </w:r>
      <w:r>
        <w:rPr>
          <w:rFonts w:eastAsia="仿宋"/>
          <w:sz w:val="32"/>
          <w:szCs w:val="32"/>
        </w:rPr>
        <w:t>．正常运行类。水库功能与需求匹配，生态环境和安全状况良好，产权归属清晰，有管理单位且机构、人员配置满足管护要求，日常管护工作和经费保障到位的。</w:t>
      </w:r>
    </w:p>
    <w:p w:rsidR="0060459A" w:rsidRDefault="003415AB">
      <w:pPr>
        <w:snapToGrid w:val="0"/>
        <w:spacing w:line="560" w:lineRule="exact"/>
        <w:ind w:firstLineChars="200" w:firstLine="640"/>
        <w:rPr>
          <w:rFonts w:eastAsia="仿宋"/>
          <w:sz w:val="32"/>
          <w:szCs w:val="32"/>
        </w:rPr>
      </w:pPr>
      <w:r>
        <w:rPr>
          <w:rFonts w:eastAsia="仿宋"/>
          <w:sz w:val="32"/>
          <w:szCs w:val="32"/>
        </w:rPr>
        <w:t>2</w:t>
      </w:r>
      <w:r>
        <w:rPr>
          <w:rFonts w:eastAsia="仿宋"/>
          <w:sz w:val="32"/>
          <w:szCs w:val="32"/>
        </w:rPr>
        <w:t>．整治提升类。（</w:t>
      </w:r>
      <w:r>
        <w:rPr>
          <w:rFonts w:eastAsia="仿宋"/>
          <w:sz w:val="32"/>
          <w:szCs w:val="32"/>
        </w:rPr>
        <w:t>1</w:t>
      </w:r>
      <w:r>
        <w:rPr>
          <w:rFonts w:eastAsia="仿宋"/>
          <w:sz w:val="32"/>
          <w:szCs w:val="32"/>
        </w:rPr>
        <w:t>）功能调整类。水库设计功能与现状需求不匹配的。（</w:t>
      </w:r>
      <w:r>
        <w:rPr>
          <w:rFonts w:eastAsia="仿宋"/>
          <w:sz w:val="32"/>
          <w:szCs w:val="32"/>
        </w:rPr>
        <w:t>2</w:t>
      </w:r>
      <w:r>
        <w:rPr>
          <w:rFonts w:eastAsia="仿宋"/>
          <w:sz w:val="32"/>
          <w:szCs w:val="32"/>
        </w:rPr>
        <w:t>）加固改造类。水库大坝安全鉴定为二、三类坝或配套设施未达到</w:t>
      </w:r>
      <w:r>
        <w:rPr>
          <w:rFonts w:eastAsia="仿宋"/>
          <w:sz w:val="32"/>
          <w:szCs w:val="32"/>
        </w:rPr>
        <w:t>“</w:t>
      </w:r>
      <w:r>
        <w:rPr>
          <w:rFonts w:eastAsia="仿宋"/>
          <w:sz w:val="32"/>
          <w:szCs w:val="32"/>
        </w:rPr>
        <w:t>三通八有</w:t>
      </w:r>
      <w:r>
        <w:rPr>
          <w:rFonts w:eastAsia="仿宋"/>
          <w:sz w:val="32"/>
          <w:szCs w:val="32"/>
        </w:rPr>
        <w:t>”</w:t>
      </w:r>
      <w:r>
        <w:rPr>
          <w:rFonts w:eastAsia="仿宋"/>
          <w:sz w:val="32"/>
          <w:szCs w:val="32"/>
        </w:rPr>
        <w:t>要求的。（</w:t>
      </w:r>
      <w:r>
        <w:rPr>
          <w:rFonts w:eastAsia="仿宋"/>
          <w:sz w:val="32"/>
          <w:szCs w:val="32"/>
        </w:rPr>
        <w:t>3</w:t>
      </w:r>
      <w:r>
        <w:rPr>
          <w:rFonts w:eastAsia="仿宋"/>
          <w:sz w:val="32"/>
          <w:szCs w:val="32"/>
        </w:rPr>
        <w:t>）整改完善类。产权归属不清、管理体制机制不顺，管护机构、人员、经费等保障</w:t>
      </w:r>
      <w:r>
        <w:rPr>
          <w:rFonts w:eastAsia="仿宋"/>
          <w:sz w:val="32"/>
          <w:szCs w:val="32"/>
        </w:rPr>
        <w:lastRenderedPageBreak/>
        <w:t>措施不到位，管理制度不完善甚至缺失，管理手段落后的。</w:t>
      </w:r>
    </w:p>
    <w:p w:rsidR="0060459A" w:rsidRDefault="003415AB">
      <w:pPr>
        <w:snapToGrid w:val="0"/>
        <w:spacing w:line="560" w:lineRule="exact"/>
        <w:ind w:firstLineChars="200" w:firstLine="640"/>
        <w:rPr>
          <w:rFonts w:eastAsia="仿宋"/>
          <w:sz w:val="32"/>
          <w:szCs w:val="32"/>
        </w:rPr>
      </w:pPr>
      <w:r>
        <w:rPr>
          <w:rFonts w:eastAsia="仿宋"/>
          <w:sz w:val="32"/>
          <w:szCs w:val="32"/>
        </w:rPr>
        <w:t>3</w:t>
      </w:r>
      <w:r>
        <w:rPr>
          <w:rFonts w:eastAsia="仿宋"/>
          <w:sz w:val="32"/>
          <w:szCs w:val="32"/>
        </w:rPr>
        <w:t>．降等报废类。水库现状库容等指标达不到现行标准规范要求，扩建、恢复技术上不可行或者经济上不合理，应当降低工程等别的；设计功能丧失或者被其他工程设施代替，无进一步开发利用价值的；水库大坝存在安全隐患，除险加固技术上不可行或者不经济的。</w:t>
      </w:r>
    </w:p>
    <w:p w:rsidR="0060459A" w:rsidRDefault="008C49AC" w:rsidP="008C49AC">
      <w:pPr>
        <w:snapToGrid w:val="0"/>
        <w:spacing w:line="560" w:lineRule="exact"/>
        <w:ind w:firstLineChars="200" w:firstLine="643"/>
        <w:rPr>
          <w:rFonts w:eastAsia="仿宋"/>
          <w:sz w:val="32"/>
          <w:szCs w:val="32"/>
        </w:rPr>
      </w:pPr>
      <w:r w:rsidRPr="008C49AC">
        <w:rPr>
          <w:rFonts w:eastAsia="仿宋" w:hint="eastAsia"/>
          <w:b/>
          <w:sz w:val="32"/>
          <w:szCs w:val="32"/>
        </w:rPr>
        <w:t>第</w:t>
      </w:r>
      <w:r>
        <w:rPr>
          <w:rFonts w:eastAsia="仿宋" w:hint="eastAsia"/>
          <w:b/>
          <w:sz w:val="32"/>
          <w:szCs w:val="32"/>
        </w:rPr>
        <w:t>十</w:t>
      </w:r>
      <w:r w:rsidR="00191EC1">
        <w:rPr>
          <w:rFonts w:eastAsia="仿宋" w:hint="eastAsia"/>
          <w:b/>
          <w:sz w:val="32"/>
          <w:szCs w:val="32"/>
        </w:rPr>
        <w:t>二</w:t>
      </w:r>
      <w:r w:rsidRPr="008C49AC">
        <w:rPr>
          <w:rFonts w:eastAsia="仿宋" w:hint="eastAsia"/>
          <w:b/>
          <w:sz w:val="32"/>
          <w:szCs w:val="32"/>
        </w:rPr>
        <w:t>条</w:t>
      </w:r>
      <w:r>
        <w:rPr>
          <w:rFonts w:ascii="仿宋" w:eastAsia="仿宋" w:hAnsi="仿宋" w:hint="eastAsia"/>
          <w:b/>
          <w:sz w:val="32"/>
          <w:szCs w:val="32"/>
        </w:rPr>
        <w:t>【评审】</w:t>
      </w:r>
      <w:r w:rsidR="00191EC1">
        <w:rPr>
          <w:rFonts w:eastAsia="仿宋" w:hint="eastAsia"/>
          <w:sz w:val="32"/>
          <w:szCs w:val="32"/>
        </w:rPr>
        <w:t>评估工作组</w:t>
      </w:r>
      <w:r w:rsidR="00537505">
        <w:rPr>
          <w:rFonts w:eastAsia="仿宋" w:hint="eastAsia"/>
          <w:sz w:val="32"/>
          <w:szCs w:val="32"/>
        </w:rPr>
        <w:t>组织</w:t>
      </w:r>
      <w:r w:rsidR="003415AB">
        <w:rPr>
          <w:rFonts w:eastAsia="仿宋"/>
          <w:sz w:val="32"/>
          <w:szCs w:val="32"/>
        </w:rPr>
        <w:t>对</w:t>
      </w:r>
      <w:r w:rsidR="00537505">
        <w:rPr>
          <w:rFonts w:eastAsia="仿宋" w:hint="eastAsia"/>
          <w:sz w:val="32"/>
          <w:szCs w:val="32"/>
        </w:rPr>
        <w:t>评估机构</w:t>
      </w:r>
      <w:r w:rsidR="003415AB">
        <w:rPr>
          <w:rFonts w:eastAsia="仿宋"/>
          <w:sz w:val="32"/>
          <w:szCs w:val="32"/>
        </w:rPr>
        <w:t>编制的《小型水库评估结论表》《小型水库综合评估报告》</w:t>
      </w:r>
      <w:r w:rsidR="000D195A">
        <w:rPr>
          <w:rFonts w:eastAsia="仿宋" w:hint="eastAsia"/>
          <w:sz w:val="32"/>
          <w:szCs w:val="32"/>
        </w:rPr>
        <w:t>进行</w:t>
      </w:r>
      <w:r w:rsidR="003415AB">
        <w:rPr>
          <w:rFonts w:eastAsia="仿宋"/>
          <w:sz w:val="32"/>
          <w:szCs w:val="32"/>
        </w:rPr>
        <w:t>评审，根据评审意见形成综合评估意见。评审专家组应包括发改、财政、自然资源、生态环境、水利等</w:t>
      </w:r>
      <w:r w:rsidR="003415AB">
        <w:rPr>
          <w:rFonts w:eastAsia="仿宋" w:hint="eastAsia"/>
          <w:sz w:val="32"/>
          <w:szCs w:val="32"/>
        </w:rPr>
        <w:t>有关</w:t>
      </w:r>
      <w:r w:rsidR="003415AB">
        <w:rPr>
          <w:rFonts w:eastAsia="仿宋"/>
          <w:sz w:val="32"/>
          <w:szCs w:val="32"/>
        </w:rPr>
        <w:t>部门人员和专业技术人员。</w:t>
      </w:r>
      <w:r w:rsidR="000D195A">
        <w:rPr>
          <w:rFonts w:eastAsia="仿宋" w:hint="eastAsia"/>
          <w:sz w:val="32"/>
          <w:szCs w:val="32"/>
        </w:rPr>
        <w:t xml:space="preserve"> </w:t>
      </w:r>
    </w:p>
    <w:p w:rsidR="0060459A" w:rsidRDefault="008C49AC" w:rsidP="008C49AC">
      <w:pPr>
        <w:snapToGrid w:val="0"/>
        <w:spacing w:line="560" w:lineRule="exact"/>
        <w:ind w:firstLineChars="200" w:firstLine="643"/>
        <w:rPr>
          <w:rFonts w:eastAsia="仿宋" w:hint="eastAsia"/>
          <w:sz w:val="32"/>
          <w:szCs w:val="32"/>
        </w:rPr>
      </w:pPr>
      <w:r w:rsidRPr="008C49AC">
        <w:rPr>
          <w:rFonts w:eastAsia="仿宋" w:hint="eastAsia"/>
          <w:b/>
          <w:sz w:val="32"/>
          <w:szCs w:val="32"/>
        </w:rPr>
        <w:t>第</w:t>
      </w:r>
      <w:r w:rsidR="00537505">
        <w:rPr>
          <w:rFonts w:eastAsia="仿宋" w:hint="eastAsia"/>
          <w:b/>
          <w:sz w:val="32"/>
          <w:szCs w:val="32"/>
        </w:rPr>
        <w:t>十三</w:t>
      </w:r>
      <w:r w:rsidRPr="008C49AC">
        <w:rPr>
          <w:rFonts w:eastAsia="仿宋" w:hint="eastAsia"/>
          <w:b/>
          <w:sz w:val="32"/>
          <w:szCs w:val="32"/>
        </w:rPr>
        <w:t>条【</w:t>
      </w:r>
      <w:r w:rsidRPr="008C49AC">
        <w:rPr>
          <w:rFonts w:eastAsia="仿宋"/>
          <w:b/>
          <w:sz w:val="32"/>
          <w:szCs w:val="32"/>
        </w:rPr>
        <w:t>上报与建档</w:t>
      </w:r>
      <w:r w:rsidRPr="008C49AC">
        <w:rPr>
          <w:rFonts w:eastAsia="仿宋" w:hint="eastAsia"/>
          <w:b/>
          <w:sz w:val="32"/>
          <w:szCs w:val="32"/>
        </w:rPr>
        <w:t>】</w:t>
      </w:r>
      <w:r w:rsidR="003415AB">
        <w:rPr>
          <w:rFonts w:eastAsia="仿宋"/>
          <w:sz w:val="32"/>
          <w:szCs w:val="32"/>
        </w:rPr>
        <w:t>小型水库评估结论是编制</w:t>
      </w:r>
      <w:r w:rsidR="003415AB">
        <w:rPr>
          <w:rFonts w:eastAsia="仿宋"/>
          <w:sz w:val="32"/>
          <w:szCs w:val="32"/>
        </w:rPr>
        <w:t>“</w:t>
      </w:r>
      <w:proofErr w:type="gramStart"/>
      <w:r w:rsidR="003415AB">
        <w:rPr>
          <w:rFonts w:eastAsia="仿宋"/>
          <w:sz w:val="32"/>
          <w:szCs w:val="32"/>
        </w:rPr>
        <w:t>一</w:t>
      </w:r>
      <w:proofErr w:type="gramEnd"/>
      <w:r w:rsidR="003415AB">
        <w:rPr>
          <w:rFonts w:eastAsia="仿宋"/>
          <w:sz w:val="32"/>
          <w:szCs w:val="32"/>
        </w:rPr>
        <w:t>库</w:t>
      </w:r>
      <w:proofErr w:type="gramStart"/>
      <w:r w:rsidR="003415AB">
        <w:rPr>
          <w:rFonts w:eastAsia="仿宋"/>
          <w:sz w:val="32"/>
          <w:szCs w:val="32"/>
        </w:rPr>
        <w:t>一</w:t>
      </w:r>
      <w:proofErr w:type="gramEnd"/>
      <w:r w:rsidR="003415AB">
        <w:rPr>
          <w:rFonts w:eastAsia="仿宋"/>
          <w:sz w:val="32"/>
          <w:szCs w:val="32"/>
        </w:rPr>
        <w:t>策</w:t>
      </w:r>
      <w:r w:rsidR="003415AB">
        <w:rPr>
          <w:rFonts w:eastAsia="仿宋"/>
          <w:sz w:val="32"/>
          <w:szCs w:val="32"/>
        </w:rPr>
        <w:t>”</w:t>
      </w:r>
      <w:r w:rsidR="003415AB">
        <w:rPr>
          <w:rFonts w:eastAsia="仿宋"/>
          <w:sz w:val="32"/>
          <w:szCs w:val="32"/>
        </w:rPr>
        <w:t>的依据，评估结论表及相关证明材料分别由水库产权人和水行政主管部门存档备查。综合评估意见是编制</w:t>
      </w:r>
      <w:r w:rsidR="003415AB">
        <w:rPr>
          <w:rFonts w:eastAsia="仿宋"/>
          <w:sz w:val="32"/>
          <w:szCs w:val="32"/>
        </w:rPr>
        <w:t>“</w:t>
      </w:r>
      <w:r w:rsidR="003415AB">
        <w:rPr>
          <w:rFonts w:eastAsia="仿宋"/>
          <w:sz w:val="32"/>
          <w:szCs w:val="32"/>
        </w:rPr>
        <w:t>一县</w:t>
      </w:r>
      <w:proofErr w:type="gramStart"/>
      <w:r w:rsidR="003415AB">
        <w:rPr>
          <w:rFonts w:eastAsia="仿宋"/>
          <w:sz w:val="32"/>
          <w:szCs w:val="32"/>
        </w:rPr>
        <w:t>一</w:t>
      </w:r>
      <w:proofErr w:type="gramEnd"/>
      <w:r w:rsidR="003415AB">
        <w:rPr>
          <w:rFonts w:eastAsia="仿宋"/>
          <w:sz w:val="32"/>
          <w:szCs w:val="32"/>
        </w:rPr>
        <w:t>方案</w:t>
      </w:r>
      <w:r w:rsidR="003415AB">
        <w:rPr>
          <w:rFonts w:eastAsia="仿宋"/>
          <w:sz w:val="32"/>
          <w:szCs w:val="32"/>
        </w:rPr>
        <w:t>”</w:t>
      </w:r>
      <w:r w:rsidR="003415AB">
        <w:rPr>
          <w:rFonts w:eastAsia="仿宋"/>
          <w:sz w:val="32"/>
          <w:szCs w:val="32"/>
        </w:rPr>
        <w:t>的依据，</w:t>
      </w:r>
      <w:r w:rsidR="003415AB">
        <w:rPr>
          <w:rFonts w:eastAsia="仿宋" w:hint="eastAsia"/>
          <w:sz w:val="32"/>
          <w:szCs w:val="32"/>
        </w:rPr>
        <w:t>以县为单位报</w:t>
      </w:r>
      <w:r w:rsidR="003415AB">
        <w:rPr>
          <w:rFonts w:eastAsia="仿宋"/>
          <w:sz w:val="32"/>
          <w:szCs w:val="32"/>
        </w:rPr>
        <w:t>省、市水行政主管部门备案。</w:t>
      </w:r>
    </w:p>
    <w:p w:rsidR="00537505" w:rsidRDefault="00537505" w:rsidP="00537505">
      <w:pPr>
        <w:snapToGrid w:val="0"/>
        <w:spacing w:line="560" w:lineRule="exact"/>
        <w:ind w:firstLineChars="200" w:firstLine="643"/>
        <w:rPr>
          <w:rFonts w:eastAsia="仿宋"/>
          <w:sz w:val="32"/>
          <w:szCs w:val="32"/>
        </w:rPr>
      </w:pPr>
      <w:r w:rsidRPr="008C49AC">
        <w:rPr>
          <w:rFonts w:eastAsia="仿宋" w:hint="eastAsia"/>
          <w:b/>
          <w:sz w:val="32"/>
          <w:szCs w:val="32"/>
        </w:rPr>
        <w:t>第</w:t>
      </w:r>
      <w:r>
        <w:rPr>
          <w:rFonts w:eastAsia="仿宋" w:hint="eastAsia"/>
          <w:b/>
          <w:sz w:val="32"/>
          <w:szCs w:val="32"/>
        </w:rPr>
        <w:t>十四</w:t>
      </w:r>
      <w:r w:rsidRPr="008C49AC">
        <w:rPr>
          <w:rFonts w:eastAsia="仿宋" w:hint="eastAsia"/>
          <w:b/>
          <w:sz w:val="32"/>
          <w:szCs w:val="32"/>
        </w:rPr>
        <w:t>条【</w:t>
      </w:r>
      <w:r>
        <w:rPr>
          <w:rFonts w:eastAsia="仿宋" w:hint="eastAsia"/>
          <w:b/>
          <w:sz w:val="32"/>
          <w:szCs w:val="32"/>
        </w:rPr>
        <w:t>成果录入</w:t>
      </w:r>
      <w:r w:rsidRPr="008C49AC">
        <w:rPr>
          <w:rFonts w:eastAsia="仿宋" w:hint="eastAsia"/>
          <w:b/>
          <w:sz w:val="32"/>
          <w:szCs w:val="32"/>
        </w:rPr>
        <w:t>】</w:t>
      </w:r>
      <w:r w:rsidRPr="00537505">
        <w:rPr>
          <w:rFonts w:eastAsia="仿宋" w:hint="eastAsia"/>
          <w:sz w:val="32"/>
          <w:szCs w:val="32"/>
        </w:rPr>
        <w:t>小型水库</w:t>
      </w:r>
      <w:r>
        <w:rPr>
          <w:rFonts w:eastAsia="仿宋" w:hint="eastAsia"/>
          <w:sz w:val="32"/>
          <w:szCs w:val="32"/>
        </w:rPr>
        <w:t>综合</w:t>
      </w:r>
      <w:r w:rsidRPr="00537505">
        <w:rPr>
          <w:rFonts w:eastAsia="仿宋" w:hint="eastAsia"/>
          <w:sz w:val="32"/>
          <w:szCs w:val="32"/>
        </w:rPr>
        <w:t>评估成果应及时录入浙江省水利工程运行管理平台。</w:t>
      </w:r>
    </w:p>
    <w:p w:rsidR="0060459A" w:rsidRDefault="003415AB" w:rsidP="00C3671B">
      <w:pPr>
        <w:snapToGrid w:val="0"/>
        <w:spacing w:line="560" w:lineRule="exact"/>
        <w:ind w:firstLineChars="200" w:firstLine="643"/>
        <w:rPr>
          <w:rFonts w:eastAsia="仿宋"/>
          <w:sz w:val="32"/>
          <w:szCs w:val="32"/>
        </w:rPr>
      </w:pPr>
      <w:r>
        <w:rPr>
          <w:rFonts w:eastAsia="仿宋"/>
          <w:b/>
          <w:sz w:val="32"/>
          <w:szCs w:val="32"/>
        </w:rPr>
        <w:t>第</w:t>
      </w:r>
      <w:r w:rsidR="00537505">
        <w:rPr>
          <w:rFonts w:eastAsia="仿宋" w:hint="eastAsia"/>
          <w:b/>
          <w:sz w:val="32"/>
          <w:szCs w:val="32"/>
        </w:rPr>
        <w:t>十五</w:t>
      </w:r>
      <w:r>
        <w:rPr>
          <w:rFonts w:eastAsia="仿宋"/>
          <w:b/>
          <w:sz w:val="32"/>
          <w:szCs w:val="32"/>
        </w:rPr>
        <w:t>条</w:t>
      </w:r>
      <w:r>
        <w:rPr>
          <w:rFonts w:eastAsia="仿宋"/>
          <w:sz w:val="32"/>
          <w:szCs w:val="32"/>
        </w:rPr>
        <w:t xml:space="preserve"> </w:t>
      </w:r>
      <w:r>
        <w:rPr>
          <w:rFonts w:eastAsia="仿宋"/>
          <w:sz w:val="32"/>
          <w:szCs w:val="32"/>
        </w:rPr>
        <w:t>本指导意见自印发之日起施行。</w:t>
      </w:r>
    </w:p>
    <w:p w:rsidR="0060459A" w:rsidRDefault="0060459A">
      <w:pPr>
        <w:snapToGrid w:val="0"/>
        <w:spacing w:line="560" w:lineRule="exact"/>
        <w:ind w:firstLineChars="200" w:firstLine="640"/>
        <w:rPr>
          <w:rFonts w:eastAsia="仿宋"/>
          <w:sz w:val="32"/>
          <w:szCs w:val="32"/>
        </w:rPr>
      </w:pPr>
    </w:p>
    <w:p w:rsidR="0060459A" w:rsidRDefault="003415AB">
      <w:pPr>
        <w:snapToGrid w:val="0"/>
        <w:spacing w:line="560" w:lineRule="exact"/>
        <w:ind w:firstLineChars="200" w:firstLine="640"/>
        <w:rPr>
          <w:rFonts w:eastAsia="仿宋"/>
          <w:sz w:val="32"/>
          <w:szCs w:val="32"/>
        </w:rPr>
      </w:pPr>
      <w:r>
        <w:rPr>
          <w:rFonts w:eastAsia="仿宋"/>
          <w:sz w:val="32"/>
          <w:szCs w:val="32"/>
        </w:rPr>
        <w:t>附件：</w:t>
      </w:r>
      <w:r>
        <w:rPr>
          <w:rFonts w:eastAsia="仿宋"/>
          <w:sz w:val="32"/>
          <w:szCs w:val="32"/>
        </w:rPr>
        <w:t>1.</w:t>
      </w:r>
      <w:r>
        <w:rPr>
          <w:rFonts w:eastAsia="仿宋"/>
          <w:sz w:val="32"/>
          <w:szCs w:val="32"/>
        </w:rPr>
        <w:t>小型水库综合评估分类指标体系</w:t>
      </w:r>
    </w:p>
    <w:p w:rsidR="0060459A" w:rsidRDefault="003415AB">
      <w:pPr>
        <w:snapToGrid w:val="0"/>
        <w:spacing w:line="560" w:lineRule="exact"/>
        <w:ind w:firstLineChars="200" w:firstLine="640"/>
        <w:rPr>
          <w:rFonts w:eastAsia="仿宋"/>
          <w:sz w:val="32"/>
          <w:szCs w:val="32"/>
        </w:rPr>
      </w:pPr>
      <w:r>
        <w:rPr>
          <w:rFonts w:eastAsia="仿宋"/>
          <w:sz w:val="32"/>
          <w:szCs w:val="32"/>
        </w:rPr>
        <w:t xml:space="preserve">      2.</w:t>
      </w:r>
      <w:r>
        <w:rPr>
          <w:rFonts w:eastAsia="仿宋"/>
          <w:sz w:val="32"/>
          <w:szCs w:val="32"/>
        </w:rPr>
        <w:t>小型水库基本信息表</w:t>
      </w:r>
    </w:p>
    <w:p w:rsidR="0060459A" w:rsidRDefault="003415AB">
      <w:pPr>
        <w:snapToGrid w:val="0"/>
        <w:spacing w:line="560" w:lineRule="exact"/>
        <w:ind w:firstLineChars="200" w:firstLine="640"/>
        <w:rPr>
          <w:rFonts w:eastAsia="仿宋"/>
          <w:sz w:val="32"/>
          <w:szCs w:val="32"/>
        </w:rPr>
      </w:pPr>
      <w:r>
        <w:rPr>
          <w:rFonts w:eastAsia="仿宋"/>
          <w:sz w:val="32"/>
          <w:szCs w:val="32"/>
        </w:rPr>
        <w:t xml:space="preserve">      3.</w:t>
      </w:r>
      <w:r>
        <w:rPr>
          <w:rFonts w:eastAsia="仿宋"/>
          <w:sz w:val="32"/>
          <w:szCs w:val="32"/>
        </w:rPr>
        <w:t>小型水库综合评估结论表</w:t>
      </w:r>
    </w:p>
    <w:p w:rsidR="0060459A" w:rsidRDefault="003415AB">
      <w:pPr>
        <w:snapToGrid w:val="0"/>
        <w:spacing w:line="560" w:lineRule="exact"/>
        <w:ind w:firstLineChars="200" w:firstLine="640"/>
        <w:rPr>
          <w:rFonts w:eastAsia="仿宋"/>
          <w:b/>
          <w:sz w:val="32"/>
          <w:szCs w:val="32"/>
        </w:rPr>
      </w:pPr>
      <w:r>
        <w:rPr>
          <w:rFonts w:eastAsia="仿宋"/>
          <w:sz w:val="32"/>
          <w:szCs w:val="32"/>
        </w:rPr>
        <w:t xml:space="preserve">      4.</w:t>
      </w:r>
      <w:r>
        <w:rPr>
          <w:rFonts w:eastAsia="仿宋"/>
          <w:sz w:val="32"/>
          <w:szCs w:val="32"/>
        </w:rPr>
        <w:t>县（市、区）小型水库综合评估报告（编制大纲）</w:t>
      </w:r>
    </w:p>
    <w:p w:rsidR="0060459A" w:rsidRDefault="003415AB">
      <w:pPr>
        <w:rPr>
          <w:rFonts w:eastAsia="黑体"/>
          <w:sz w:val="32"/>
          <w:szCs w:val="32"/>
          <w:lang w:bidi="ar"/>
        </w:rPr>
      </w:pPr>
      <w:r>
        <w:rPr>
          <w:rFonts w:eastAsia="仿宋"/>
          <w:sz w:val="32"/>
          <w:szCs w:val="32"/>
        </w:rPr>
        <w:br w:type="page"/>
      </w:r>
      <w:r>
        <w:rPr>
          <w:rFonts w:eastAsia="黑体"/>
          <w:sz w:val="32"/>
          <w:szCs w:val="32"/>
          <w:lang w:bidi="ar"/>
        </w:rPr>
        <w:lastRenderedPageBreak/>
        <w:t>附件</w:t>
      </w:r>
      <w:r>
        <w:rPr>
          <w:rFonts w:eastAsia="黑体"/>
          <w:sz w:val="32"/>
          <w:szCs w:val="32"/>
          <w:lang w:bidi="ar"/>
        </w:rPr>
        <w:t>1</w:t>
      </w:r>
    </w:p>
    <w:p w:rsidR="0060459A" w:rsidRDefault="003415AB">
      <w:pPr>
        <w:snapToGrid w:val="0"/>
        <w:spacing w:line="560" w:lineRule="exact"/>
        <w:jc w:val="center"/>
        <w:rPr>
          <w:rFonts w:eastAsia="方正小标宋简体"/>
          <w:sz w:val="44"/>
          <w:szCs w:val="44"/>
          <w:lang w:bidi="ar"/>
        </w:rPr>
      </w:pPr>
      <w:r>
        <w:rPr>
          <w:rFonts w:eastAsia="方正小标宋简体"/>
          <w:sz w:val="44"/>
          <w:szCs w:val="44"/>
          <w:lang w:bidi="ar"/>
        </w:rPr>
        <w:t>小型水库综合评估分类指标体系</w:t>
      </w:r>
    </w:p>
    <w:p w:rsidR="0060459A" w:rsidRDefault="0060459A">
      <w:pPr>
        <w:snapToGrid w:val="0"/>
        <w:spacing w:line="300" w:lineRule="exact"/>
        <w:jc w:val="center"/>
        <w:rPr>
          <w:rFonts w:eastAsia="方正小标宋简体"/>
          <w:sz w:val="44"/>
          <w:szCs w:val="44"/>
          <w:lang w:bidi="ar"/>
        </w:rPr>
      </w:pPr>
    </w:p>
    <w:tbl>
      <w:tblPr>
        <w:tblW w:w="8670" w:type="dxa"/>
        <w:tblLayout w:type="fixed"/>
        <w:tblCellMar>
          <w:left w:w="0" w:type="dxa"/>
          <w:right w:w="0" w:type="dxa"/>
        </w:tblCellMar>
        <w:tblLook w:val="04A0" w:firstRow="1" w:lastRow="0" w:firstColumn="1" w:lastColumn="0" w:noHBand="0" w:noVBand="1"/>
      </w:tblPr>
      <w:tblGrid>
        <w:gridCol w:w="1170"/>
        <w:gridCol w:w="1725"/>
        <w:gridCol w:w="2805"/>
        <w:gridCol w:w="2970"/>
      </w:tblGrid>
      <w:tr w:rsidR="0060459A">
        <w:trPr>
          <w:trHeight w:val="630"/>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bottom"/>
              <w:rPr>
                <w:rFonts w:eastAsia="仿宋"/>
                <w:b/>
                <w:bCs/>
                <w:color w:val="000000"/>
                <w:sz w:val="26"/>
                <w:szCs w:val="26"/>
              </w:rPr>
            </w:pPr>
            <w:r>
              <w:rPr>
                <w:rFonts w:eastAsia="仿宋"/>
                <w:b/>
                <w:bCs/>
                <w:color w:val="000000"/>
                <w:kern w:val="0"/>
                <w:sz w:val="26"/>
                <w:szCs w:val="26"/>
                <w:lang w:bidi="ar"/>
              </w:rPr>
              <w:t>一级指标</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b/>
                <w:bCs/>
                <w:color w:val="000000"/>
                <w:sz w:val="26"/>
                <w:szCs w:val="26"/>
              </w:rPr>
            </w:pPr>
            <w:r>
              <w:rPr>
                <w:rFonts w:eastAsia="仿宋"/>
                <w:b/>
                <w:bCs/>
                <w:color w:val="000000"/>
                <w:kern w:val="0"/>
                <w:sz w:val="26"/>
                <w:szCs w:val="26"/>
                <w:lang w:bidi="ar"/>
              </w:rPr>
              <w:t>二级指标</w:t>
            </w:r>
          </w:p>
        </w:tc>
        <w:tc>
          <w:tcPr>
            <w:tcW w:w="28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b/>
                <w:bCs/>
                <w:color w:val="000000"/>
                <w:sz w:val="26"/>
                <w:szCs w:val="26"/>
              </w:rPr>
            </w:pPr>
            <w:r>
              <w:rPr>
                <w:rFonts w:eastAsia="仿宋"/>
                <w:b/>
                <w:bCs/>
                <w:color w:val="000000"/>
                <w:kern w:val="0"/>
                <w:sz w:val="26"/>
                <w:szCs w:val="26"/>
                <w:lang w:bidi="ar"/>
              </w:rPr>
              <w:t>指标含义</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b/>
                <w:bCs/>
                <w:color w:val="000000"/>
                <w:sz w:val="26"/>
                <w:szCs w:val="26"/>
              </w:rPr>
            </w:pPr>
            <w:r>
              <w:rPr>
                <w:rFonts w:eastAsia="仿宋"/>
                <w:b/>
                <w:bCs/>
                <w:color w:val="000000"/>
                <w:kern w:val="0"/>
                <w:sz w:val="26"/>
                <w:szCs w:val="26"/>
                <w:lang w:bidi="ar"/>
              </w:rPr>
              <w:t>评估依据</w:t>
            </w:r>
          </w:p>
        </w:tc>
      </w:tr>
      <w:tr w:rsidR="0060459A">
        <w:trPr>
          <w:trHeight w:val="270"/>
        </w:trPr>
        <w:tc>
          <w:tcPr>
            <w:tcW w:w="11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color w:val="000000"/>
                <w:sz w:val="26"/>
                <w:szCs w:val="26"/>
              </w:rPr>
            </w:pPr>
            <w:r>
              <w:rPr>
                <w:rFonts w:eastAsia="仿宋"/>
                <w:color w:val="000000"/>
                <w:kern w:val="0"/>
                <w:sz w:val="26"/>
                <w:szCs w:val="26"/>
                <w:lang w:bidi="ar"/>
              </w:rPr>
              <w:t>水库规模</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设计总库容</w:t>
            </w:r>
          </w:p>
        </w:tc>
        <w:tc>
          <w:tcPr>
            <w:tcW w:w="28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现状规模是否与设计一致，是否需要调整规模</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初设批复，或竣工验收鉴定书</w:t>
            </w:r>
          </w:p>
        </w:tc>
      </w:tr>
      <w:tr w:rsidR="0060459A">
        <w:trPr>
          <w:trHeight w:val="270"/>
        </w:trPr>
        <w:tc>
          <w:tcPr>
            <w:tcW w:w="11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复测总库容</w:t>
            </w:r>
          </w:p>
        </w:tc>
        <w:tc>
          <w:tcPr>
            <w:tcW w:w="2805"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最近一次复测报告</w:t>
            </w:r>
          </w:p>
        </w:tc>
      </w:tr>
      <w:tr w:rsidR="0060459A">
        <w:trPr>
          <w:trHeight w:val="270"/>
        </w:trPr>
        <w:tc>
          <w:tcPr>
            <w:tcW w:w="11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color w:val="000000"/>
                <w:sz w:val="26"/>
                <w:szCs w:val="26"/>
              </w:rPr>
            </w:pPr>
            <w:r>
              <w:rPr>
                <w:rFonts w:eastAsia="仿宋"/>
                <w:color w:val="000000"/>
                <w:kern w:val="0"/>
                <w:sz w:val="26"/>
                <w:szCs w:val="26"/>
                <w:lang w:bidi="ar"/>
              </w:rPr>
              <w:t>水库功能</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设计功能</w:t>
            </w:r>
          </w:p>
        </w:tc>
        <w:tc>
          <w:tcPr>
            <w:tcW w:w="28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现状功能是否与设计一致，是否需要调整功能</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初设批复，或竣工验收鉴定书</w:t>
            </w:r>
          </w:p>
        </w:tc>
      </w:tr>
      <w:tr w:rsidR="0060459A">
        <w:trPr>
          <w:trHeight w:val="270"/>
        </w:trPr>
        <w:tc>
          <w:tcPr>
            <w:tcW w:w="11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现状实际功能</w:t>
            </w:r>
          </w:p>
        </w:tc>
        <w:tc>
          <w:tcPr>
            <w:tcW w:w="2805"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E149E7">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其他资料</w:t>
            </w:r>
          </w:p>
        </w:tc>
      </w:tr>
      <w:tr w:rsidR="0060459A" w:rsidTr="001563C0">
        <w:trPr>
          <w:trHeight w:val="435"/>
        </w:trPr>
        <w:tc>
          <w:tcPr>
            <w:tcW w:w="11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color w:val="000000"/>
                <w:sz w:val="26"/>
                <w:szCs w:val="26"/>
              </w:rPr>
            </w:pPr>
            <w:r>
              <w:rPr>
                <w:rFonts w:eastAsia="仿宋"/>
                <w:color w:val="000000"/>
                <w:kern w:val="0"/>
                <w:sz w:val="26"/>
                <w:szCs w:val="26"/>
                <w:lang w:bidi="ar"/>
              </w:rPr>
              <w:t>产权情况</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Pr="001563C0" w:rsidRDefault="003415AB">
            <w:pPr>
              <w:widowControl/>
              <w:spacing w:line="400" w:lineRule="exact"/>
              <w:jc w:val="left"/>
              <w:textAlignment w:val="center"/>
              <w:rPr>
                <w:rFonts w:eastAsia="仿宋"/>
                <w:color w:val="000000"/>
                <w:kern w:val="0"/>
                <w:sz w:val="26"/>
                <w:szCs w:val="26"/>
                <w:lang w:bidi="ar"/>
              </w:rPr>
            </w:pPr>
            <w:r>
              <w:rPr>
                <w:rFonts w:eastAsia="仿宋"/>
                <w:color w:val="000000"/>
                <w:kern w:val="0"/>
                <w:sz w:val="26"/>
                <w:szCs w:val="26"/>
                <w:lang w:bidi="ar"/>
              </w:rPr>
              <w:t>产权所有人</w:t>
            </w:r>
          </w:p>
        </w:tc>
        <w:tc>
          <w:tcPr>
            <w:tcW w:w="28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产权是否明晰</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rsidP="00C3187A">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文件批复</w:t>
            </w:r>
          </w:p>
        </w:tc>
      </w:tr>
      <w:tr w:rsidR="00C3187A" w:rsidTr="001563C0">
        <w:trPr>
          <w:trHeight w:val="435"/>
        </w:trPr>
        <w:tc>
          <w:tcPr>
            <w:tcW w:w="1170" w:type="dxa"/>
            <w:vMerge/>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3187A" w:rsidRDefault="00C3187A">
            <w:pPr>
              <w:widowControl/>
              <w:spacing w:line="400" w:lineRule="exact"/>
              <w:jc w:val="center"/>
              <w:textAlignment w:val="center"/>
              <w:rPr>
                <w:rFonts w:eastAsia="仿宋"/>
                <w:color w:val="000000"/>
                <w:kern w:val="0"/>
                <w:sz w:val="26"/>
                <w:szCs w:val="26"/>
                <w:lang w:bidi="ar"/>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3187A" w:rsidRDefault="00C3187A" w:rsidP="00C3187A">
            <w:pPr>
              <w:widowControl/>
              <w:spacing w:line="400" w:lineRule="exact"/>
              <w:jc w:val="left"/>
              <w:textAlignment w:val="center"/>
              <w:rPr>
                <w:rFonts w:eastAsia="仿宋"/>
                <w:color w:val="000000"/>
                <w:kern w:val="0"/>
                <w:sz w:val="26"/>
                <w:szCs w:val="26"/>
                <w:lang w:bidi="ar"/>
              </w:rPr>
            </w:pPr>
            <w:r>
              <w:rPr>
                <w:rFonts w:eastAsia="仿宋" w:hint="eastAsia"/>
                <w:color w:val="000000"/>
                <w:kern w:val="0"/>
                <w:sz w:val="26"/>
                <w:szCs w:val="26"/>
                <w:lang w:bidi="ar"/>
              </w:rPr>
              <w:t>不动产权登记</w:t>
            </w:r>
          </w:p>
        </w:tc>
        <w:tc>
          <w:tcPr>
            <w:tcW w:w="28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3187A" w:rsidRDefault="00C3187A">
            <w:pPr>
              <w:widowControl/>
              <w:spacing w:line="400" w:lineRule="exact"/>
              <w:jc w:val="left"/>
              <w:textAlignment w:val="center"/>
              <w:rPr>
                <w:rFonts w:eastAsia="仿宋"/>
                <w:color w:val="000000"/>
                <w:kern w:val="0"/>
                <w:sz w:val="26"/>
                <w:szCs w:val="26"/>
                <w:lang w:bidi="ar"/>
              </w:rPr>
            </w:pPr>
            <w:r>
              <w:rPr>
                <w:rFonts w:eastAsia="仿宋" w:hint="eastAsia"/>
                <w:color w:val="000000"/>
                <w:kern w:val="0"/>
                <w:sz w:val="26"/>
                <w:szCs w:val="26"/>
                <w:lang w:bidi="ar"/>
              </w:rPr>
              <w:t>是否颁证</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3187A" w:rsidRDefault="00C3187A" w:rsidP="001563C0">
            <w:pPr>
              <w:widowControl/>
              <w:spacing w:line="400" w:lineRule="exact"/>
              <w:jc w:val="left"/>
              <w:textAlignment w:val="center"/>
              <w:rPr>
                <w:rFonts w:eastAsia="仿宋"/>
                <w:color w:val="000000"/>
                <w:kern w:val="0"/>
                <w:sz w:val="26"/>
                <w:szCs w:val="26"/>
                <w:lang w:bidi="ar"/>
              </w:rPr>
            </w:pPr>
            <w:r>
              <w:rPr>
                <w:rFonts w:eastAsia="仿宋" w:hint="eastAsia"/>
                <w:color w:val="000000"/>
                <w:kern w:val="0"/>
                <w:sz w:val="26"/>
                <w:szCs w:val="26"/>
                <w:lang w:bidi="ar"/>
              </w:rPr>
              <w:t>不动产权证书</w:t>
            </w:r>
          </w:p>
        </w:tc>
      </w:tr>
      <w:tr w:rsidR="0060459A">
        <w:trPr>
          <w:trHeight w:val="270"/>
        </w:trPr>
        <w:tc>
          <w:tcPr>
            <w:tcW w:w="11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管理单位</w:t>
            </w:r>
          </w:p>
        </w:tc>
        <w:tc>
          <w:tcPr>
            <w:tcW w:w="280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sidRPr="008C49AC">
              <w:rPr>
                <w:rFonts w:eastAsia="仿宋" w:hint="eastAsia"/>
                <w:color w:val="000000"/>
                <w:kern w:val="0"/>
                <w:sz w:val="26"/>
                <w:szCs w:val="26"/>
                <w:lang w:bidi="ar"/>
              </w:rPr>
              <w:t>管理单位是否独立法人、</w:t>
            </w:r>
            <w:r>
              <w:rPr>
                <w:rFonts w:eastAsia="仿宋"/>
                <w:color w:val="000000"/>
                <w:kern w:val="0"/>
                <w:sz w:val="26"/>
                <w:szCs w:val="26"/>
                <w:lang w:bidi="ar"/>
              </w:rPr>
              <w:t>管理责任是否落实</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文件批复及</w:t>
            </w:r>
            <w:r w:rsidR="00E149E7">
              <w:rPr>
                <w:rFonts w:eastAsia="仿宋"/>
                <w:color w:val="000000"/>
                <w:kern w:val="0"/>
                <w:sz w:val="26"/>
                <w:szCs w:val="26"/>
                <w:lang w:bidi="ar"/>
              </w:rPr>
              <w:t>其他资料</w:t>
            </w:r>
          </w:p>
        </w:tc>
      </w:tr>
      <w:tr w:rsidR="0060459A">
        <w:trPr>
          <w:trHeight w:val="270"/>
        </w:trPr>
        <w:tc>
          <w:tcPr>
            <w:tcW w:w="11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主管部门</w:t>
            </w:r>
          </w:p>
        </w:tc>
        <w:tc>
          <w:tcPr>
            <w:tcW w:w="2805"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文件批复及</w:t>
            </w:r>
            <w:r w:rsidR="00E149E7">
              <w:rPr>
                <w:rFonts w:eastAsia="仿宋"/>
                <w:color w:val="000000"/>
                <w:kern w:val="0"/>
                <w:sz w:val="26"/>
                <w:szCs w:val="26"/>
                <w:lang w:bidi="ar"/>
              </w:rPr>
              <w:t>其他资料</w:t>
            </w:r>
          </w:p>
        </w:tc>
      </w:tr>
      <w:tr w:rsidR="0060459A">
        <w:trPr>
          <w:trHeight w:val="270"/>
        </w:trPr>
        <w:tc>
          <w:tcPr>
            <w:tcW w:w="11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color w:val="000000"/>
                <w:sz w:val="26"/>
                <w:szCs w:val="26"/>
              </w:rPr>
            </w:pPr>
            <w:r>
              <w:rPr>
                <w:rFonts w:eastAsia="仿宋"/>
                <w:color w:val="000000"/>
                <w:kern w:val="0"/>
                <w:sz w:val="26"/>
                <w:szCs w:val="26"/>
                <w:lang w:bidi="ar"/>
              </w:rPr>
              <w:t>管护情况</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经费来源</w:t>
            </w:r>
          </w:p>
        </w:tc>
        <w:tc>
          <w:tcPr>
            <w:tcW w:w="28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经费是否有保障</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文件批复及</w:t>
            </w:r>
            <w:r w:rsidR="00E149E7">
              <w:rPr>
                <w:rFonts w:eastAsia="仿宋"/>
                <w:color w:val="000000"/>
                <w:kern w:val="0"/>
                <w:sz w:val="26"/>
                <w:szCs w:val="26"/>
                <w:lang w:bidi="ar"/>
              </w:rPr>
              <w:t>其他资料</w:t>
            </w:r>
          </w:p>
        </w:tc>
      </w:tr>
      <w:tr w:rsidR="0060459A">
        <w:trPr>
          <w:trHeight w:val="270"/>
        </w:trPr>
        <w:tc>
          <w:tcPr>
            <w:tcW w:w="11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管护方式</w:t>
            </w:r>
          </w:p>
        </w:tc>
        <w:tc>
          <w:tcPr>
            <w:tcW w:w="28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管护方式能否改进</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rsidP="00C3187A">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文件批复及</w:t>
            </w:r>
            <w:r w:rsidR="00C3187A">
              <w:rPr>
                <w:rFonts w:eastAsia="仿宋" w:hint="eastAsia"/>
                <w:color w:val="000000"/>
                <w:kern w:val="0"/>
                <w:sz w:val="26"/>
                <w:szCs w:val="26"/>
                <w:lang w:bidi="ar"/>
              </w:rPr>
              <w:t>委托合同</w:t>
            </w:r>
          </w:p>
        </w:tc>
      </w:tr>
      <w:tr w:rsidR="0060459A">
        <w:trPr>
          <w:trHeight w:val="380"/>
        </w:trPr>
        <w:tc>
          <w:tcPr>
            <w:tcW w:w="11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配套设施是否完善</w:t>
            </w:r>
          </w:p>
        </w:tc>
        <w:tc>
          <w:tcPr>
            <w:tcW w:w="28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配套设施是否与管理需求相适应</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文件批复及</w:t>
            </w:r>
            <w:r w:rsidR="00E149E7">
              <w:rPr>
                <w:rFonts w:eastAsia="仿宋"/>
                <w:color w:val="000000"/>
                <w:kern w:val="0"/>
                <w:sz w:val="26"/>
                <w:szCs w:val="26"/>
                <w:lang w:bidi="ar"/>
              </w:rPr>
              <w:t>其他资料</w:t>
            </w:r>
          </w:p>
        </w:tc>
      </w:tr>
      <w:tr w:rsidR="0060459A" w:rsidTr="00C3187A">
        <w:trPr>
          <w:trHeight w:val="577"/>
        </w:trPr>
        <w:tc>
          <w:tcPr>
            <w:tcW w:w="11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center"/>
              <w:textAlignment w:val="center"/>
              <w:rPr>
                <w:rFonts w:eastAsia="仿宋"/>
                <w:color w:val="000000"/>
                <w:sz w:val="26"/>
                <w:szCs w:val="26"/>
              </w:rPr>
            </w:pPr>
            <w:r>
              <w:rPr>
                <w:rFonts w:eastAsia="仿宋"/>
                <w:color w:val="000000"/>
                <w:kern w:val="0"/>
                <w:sz w:val="26"/>
                <w:szCs w:val="26"/>
                <w:lang w:bidi="ar"/>
              </w:rPr>
              <w:t>安全状况</w:t>
            </w: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安全类别</w:t>
            </w:r>
          </w:p>
        </w:tc>
        <w:tc>
          <w:tcPr>
            <w:tcW w:w="28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459A" w:rsidRDefault="003415AB">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大坝</w:t>
            </w:r>
            <w:r w:rsidR="00E149E7">
              <w:rPr>
                <w:rFonts w:eastAsia="仿宋" w:hint="eastAsia"/>
                <w:color w:val="000000"/>
                <w:kern w:val="0"/>
                <w:sz w:val="26"/>
                <w:szCs w:val="26"/>
                <w:lang w:bidi="ar"/>
              </w:rPr>
              <w:t>等建筑物</w:t>
            </w:r>
            <w:r>
              <w:rPr>
                <w:rFonts w:eastAsia="仿宋"/>
                <w:color w:val="000000"/>
                <w:kern w:val="0"/>
                <w:sz w:val="26"/>
                <w:szCs w:val="26"/>
                <w:lang w:bidi="ar"/>
              </w:rPr>
              <w:t>是否安全，是否需要加固改造</w:t>
            </w:r>
          </w:p>
        </w:tc>
        <w:tc>
          <w:tcPr>
            <w:tcW w:w="29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rsidP="00E149E7">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安全鉴定（认定）报告书及</w:t>
            </w:r>
            <w:r w:rsidR="00E149E7">
              <w:rPr>
                <w:rFonts w:eastAsia="仿宋" w:hint="eastAsia"/>
                <w:color w:val="000000"/>
                <w:kern w:val="0"/>
                <w:sz w:val="26"/>
                <w:szCs w:val="26"/>
                <w:lang w:bidi="ar"/>
              </w:rPr>
              <w:t>历次检查</w:t>
            </w:r>
            <w:r w:rsidR="00E149E7">
              <w:rPr>
                <w:rFonts w:eastAsia="仿宋"/>
                <w:color w:val="000000"/>
                <w:kern w:val="0"/>
                <w:sz w:val="26"/>
                <w:szCs w:val="26"/>
                <w:lang w:bidi="ar"/>
              </w:rPr>
              <w:t>资料</w:t>
            </w:r>
          </w:p>
        </w:tc>
      </w:tr>
      <w:tr w:rsidR="0060459A" w:rsidTr="00C3187A">
        <w:trPr>
          <w:trHeight w:val="543"/>
        </w:trPr>
        <w:tc>
          <w:tcPr>
            <w:tcW w:w="1170" w:type="dxa"/>
            <w:vMerge/>
            <w:tcBorders>
              <w:top w:val="single" w:sz="4" w:space="0" w:color="000000"/>
              <w:left w:val="single" w:sz="4" w:space="0" w:color="000000"/>
              <w:bottom w:val="single" w:sz="4" w:space="0" w:color="auto"/>
              <w:right w:val="single" w:sz="4" w:space="0" w:color="000000"/>
            </w:tcBorders>
            <w:vAlign w:val="center"/>
          </w:tcPr>
          <w:p w:rsidR="0060459A" w:rsidRDefault="0060459A">
            <w:pPr>
              <w:widowControl/>
              <w:jc w:val="left"/>
              <w:rPr>
                <w:rFonts w:eastAsia="仿宋"/>
                <w:color w:val="000000"/>
                <w:sz w:val="26"/>
                <w:szCs w:val="26"/>
              </w:rPr>
            </w:pPr>
          </w:p>
        </w:tc>
        <w:tc>
          <w:tcPr>
            <w:tcW w:w="17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0459A" w:rsidRDefault="003415AB" w:rsidP="001563C0">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存在安全问题</w:t>
            </w:r>
          </w:p>
        </w:tc>
        <w:tc>
          <w:tcPr>
            <w:tcW w:w="2805"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c>
          <w:tcPr>
            <w:tcW w:w="2970" w:type="dxa"/>
            <w:vMerge/>
            <w:tcBorders>
              <w:top w:val="single" w:sz="4" w:space="0" w:color="000000"/>
              <w:left w:val="single" w:sz="4" w:space="0" w:color="000000"/>
              <w:bottom w:val="single" w:sz="4" w:space="0" w:color="000000"/>
              <w:right w:val="single" w:sz="4" w:space="0" w:color="000000"/>
            </w:tcBorders>
            <w:vAlign w:val="center"/>
          </w:tcPr>
          <w:p w:rsidR="0060459A" w:rsidRDefault="0060459A">
            <w:pPr>
              <w:widowControl/>
              <w:jc w:val="left"/>
              <w:rPr>
                <w:rFonts w:eastAsia="仿宋"/>
                <w:color w:val="000000"/>
                <w:sz w:val="26"/>
                <w:szCs w:val="26"/>
              </w:rPr>
            </w:pPr>
          </w:p>
        </w:tc>
      </w:tr>
      <w:tr w:rsidR="001563C0" w:rsidTr="001563C0">
        <w:trPr>
          <w:trHeight w:val="270"/>
        </w:trPr>
        <w:tc>
          <w:tcPr>
            <w:tcW w:w="11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63C0" w:rsidRDefault="001563C0">
            <w:pPr>
              <w:widowControl/>
              <w:spacing w:line="400" w:lineRule="exact"/>
              <w:jc w:val="center"/>
              <w:textAlignment w:val="center"/>
              <w:rPr>
                <w:rFonts w:eastAsia="仿宋"/>
                <w:color w:val="000000"/>
                <w:sz w:val="26"/>
                <w:szCs w:val="26"/>
              </w:rPr>
            </w:pPr>
            <w:r>
              <w:rPr>
                <w:rFonts w:eastAsia="仿宋" w:hint="eastAsia"/>
                <w:color w:val="000000"/>
                <w:kern w:val="0"/>
                <w:sz w:val="26"/>
                <w:szCs w:val="26"/>
                <w:lang w:bidi="ar"/>
              </w:rPr>
              <w:t>划界情况</w:t>
            </w:r>
          </w:p>
        </w:tc>
        <w:tc>
          <w:tcPr>
            <w:tcW w:w="1725" w:type="dxa"/>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1563C0" w:rsidRDefault="001563C0">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是否已划界</w:t>
            </w:r>
          </w:p>
        </w:tc>
        <w:tc>
          <w:tcPr>
            <w:tcW w:w="28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563C0" w:rsidRDefault="001563C0">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管理范围和保护范围是否明晰</w:t>
            </w:r>
          </w:p>
        </w:tc>
        <w:tc>
          <w:tcPr>
            <w:tcW w:w="29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563C0" w:rsidRDefault="001563C0">
            <w:pPr>
              <w:widowControl/>
              <w:spacing w:line="400" w:lineRule="exact"/>
              <w:jc w:val="left"/>
              <w:textAlignment w:val="center"/>
              <w:rPr>
                <w:rFonts w:eastAsia="仿宋"/>
                <w:color w:val="000000"/>
                <w:sz w:val="26"/>
                <w:szCs w:val="26"/>
              </w:rPr>
            </w:pPr>
            <w:r>
              <w:rPr>
                <w:rFonts w:eastAsia="仿宋"/>
                <w:color w:val="000000"/>
                <w:kern w:val="0"/>
                <w:sz w:val="26"/>
                <w:szCs w:val="26"/>
                <w:lang w:bidi="ar"/>
              </w:rPr>
              <w:t>划界批复</w:t>
            </w:r>
          </w:p>
        </w:tc>
      </w:tr>
      <w:tr w:rsidR="001563C0" w:rsidTr="00C3187A">
        <w:trPr>
          <w:trHeight w:val="587"/>
        </w:trPr>
        <w:tc>
          <w:tcPr>
            <w:tcW w:w="1170" w:type="dxa"/>
            <w:vMerge w:val="restart"/>
            <w:tcBorders>
              <w:top w:val="single" w:sz="4" w:space="0" w:color="auto"/>
              <w:left w:val="single" w:sz="4" w:space="0" w:color="auto"/>
              <w:right w:val="single" w:sz="4" w:space="0" w:color="auto"/>
            </w:tcBorders>
            <w:vAlign w:val="center"/>
          </w:tcPr>
          <w:p w:rsidR="001563C0" w:rsidRDefault="001563C0" w:rsidP="001563C0">
            <w:pPr>
              <w:widowControl/>
              <w:spacing w:line="400" w:lineRule="exact"/>
              <w:jc w:val="left"/>
              <w:textAlignment w:val="center"/>
              <w:rPr>
                <w:rFonts w:eastAsia="仿宋"/>
                <w:color w:val="000000"/>
                <w:sz w:val="26"/>
                <w:szCs w:val="26"/>
              </w:rPr>
            </w:pPr>
            <w:r w:rsidRPr="001563C0">
              <w:rPr>
                <w:rFonts w:eastAsia="仿宋" w:hint="eastAsia"/>
                <w:color w:val="000000"/>
                <w:kern w:val="0"/>
                <w:sz w:val="26"/>
                <w:szCs w:val="26"/>
                <w:lang w:bidi="ar"/>
              </w:rPr>
              <w:t>生态环境影响</w:t>
            </w:r>
          </w:p>
        </w:tc>
        <w:tc>
          <w:tcPr>
            <w:tcW w:w="1725" w:type="dxa"/>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1563C0" w:rsidRDefault="00C3187A">
            <w:pPr>
              <w:widowControl/>
              <w:spacing w:line="400" w:lineRule="exact"/>
              <w:jc w:val="left"/>
              <w:textAlignment w:val="center"/>
              <w:rPr>
                <w:rFonts w:eastAsia="仿宋"/>
                <w:color w:val="000000"/>
                <w:sz w:val="26"/>
                <w:szCs w:val="26"/>
              </w:rPr>
            </w:pPr>
            <w:r>
              <w:rPr>
                <w:rFonts w:eastAsia="仿宋" w:hint="eastAsia"/>
                <w:color w:val="000000"/>
                <w:sz w:val="26"/>
                <w:szCs w:val="26"/>
              </w:rPr>
              <w:t>养殖情况</w:t>
            </w:r>
          </w:p>
        </w:tc>
        <w:tc>
          <w:tcPr>
            <w:tcW w:w="2805" w:type="dxa"/>
            <w:tcBorders>
              <w:top w:val="single" w:sz="4" w:space="0" w:color="000000"/>
              <w:left w:val="single" w:sz="4" w:space="0" w:color="000000"/>
              <w:bottom w:val="single" w:sz="4" w:space="0" w:color="000000"/>
              <w:right w:val="single" w:sz="4" w:space="0" w:color="000000"/>
            </w:tcBorders>
            <w:vAlign w:val="center"/>
          </w:tcPr>
          <w:p w:rsidR="001563C0" w:rsidRDefault="00C3187A">
            <w:pPr>
              <w:widowControl/>
              <w:jc w:val="left"/>
              <w:rPr>
                <w:rFonts w:eastAsia="仿宋"/>
                <w:color w:val="000000"/>
                <w:sz w:val="26"/>
                <w:szCs w:val="26"/>
              </w:rPr>
            </w:pPr>
            <w:r>
              <w:rPr>
                <w:rFonts w:eastAsia="仿宋" w:hint="eastAsia"/>
                <w:color w:val="000000"/>
                <w:sz w:val="26"/>
                <w:szCs w:val="26"/>
              </w:rPr>
              <w:t>是否对水体污染</w:t>
            </w:r>
          </w:p>
        </w:tc>
        <w:tc>
          <w:tcPr>
            <w:tcW w:w="2970" w:type="dxa"/>
            <w:tcBorders>
              <w:top w:val="single" w:sz="4" w:space="0" w:color="000000"/>
              <w:left w:val="single" w:sz="4" w:space="0" w:color="000000"/>
              <w:bottom w:val="single" w:sz="4" w:space="0" w:color="000000"/>
              <w:right w:val="single" w:sz="4" w:space="0" w:color="000000"/>
            </w:tcBorders>
            <w:vAlign w:val="center"/>
          </w:tcPr>
          <w:p w:rsidR="001563C0" w:rsidRDefault="00C3187A">
            <w:pPr>
              <w:widowControl/>
              <w:jc w:val="left"/>
              <w:rPr>
                <w:rFonts w:eastAsia="仿宋"/>
                <w:color w:val="000000"/>
                <w:sz w:val="26"/>
                <w:szCs w:val="26"/>
              </w:rPr>
            </w:pPr>
            <w:r>
              <w:rPr>
                <w:rFonts w:eastAsia="仿宋" w:hint="eastAsia"/>
                <w:color w:val="000000"/>
                <w:sz w:val="26"/>
                <w:szCs w:val="26"/>
              </w:rPr>
              <w:t>承包合同等资料</w:t>
            </w:r>
          </w:p>
        </w:tc>
      </w:tr>
      <w:tr w:rsidR="001563C0" w:rsidTr="00C3187A">
        <w:trPr>
          <w:trHeight w:val="553"/>
        </w:trPr>
        <w:tc>
          <w:tcPr>
            <w:tcW w:w="1170" w:type="dxa"/>
            <w:vMerge/>
            <w:tcBorders>
              <w:left w:val="single" w:sz="4" w:space="0" w:color="auto"/>
              <w:bottom w:val="single" w:sz="4" w:space="0" w:color="auto"/>
              <w:right w:val="single" w:sz="4" w:space="0" w:color="auto"/>
            </w:tcBorders>
            <w:vAlign w:val="center"/>
          </w:tcPr>
          <w:p w:rsidR="001563C0" w:rsidRDefault="001563C0">
            <w:pPr>
              <w:widowControl/>
              <w:jc w:val="left"/>
              <w:rPr>
                <w:rFonts w:eastAsia="仿宋"/>
                <w:color w:val="000000"/>
                <w:sz w:val="26"/>
                <w:szCs w:val="26"/>
              </w:rPr>
            </w:pPr>
          </w:p>
        </w:tc>
        <w:tc>
          <w:tcPr>
            <w:tcW w:w="1725" w:type="dxa"/>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1563C0" w:rsidRDefault="00C3187A">
            <w:pPr>
              <w:widowControl/>
              <w:spacing w:line="400" w:lineRule="exact"/>
              <w:jc w:val="left"/>
              <w:textAlignment w:val="center"/>
              <w:rPr>
                <w:rFonts w:eastAsia="仿宋"/>
                <w:color w:val="000000"/>
                <w:sz w:val="26"/>
                <w:szCs w:val="26"/>
              </w:rPr>
            </w:pPr>
            <w:r>
              <w:rPr>
                <w:rFonts w:eastAsia="仿宋" w:hint="eastAsia"/>
                <w:color w:val="000000"/>
                <w:sz w:val="26"/>
                <w:szCs w:val="26"/>
              </w:rPr>
              <w:t>周边环境融合</w:t>
            </w:r>
          </w:p>
        </w:tc>
        <w:tc>
          <w:tcPr>
            <w:tcW w:w="2805" w:type="dxa"/>
            <w:tcBorders>
              <w:top w:val="single" w:sz="4" w:space="0" w:color="000000"/>
              <w:left w:val="single" w:sz="4" w:space="0" w:color="000000"/>
              <w:bottom w:val="single" w:sz="4" w:space="0" w:color="000000"/>
              <w:right w:val="single" w:sz="4" w:space="0" w:color="000000"/>
            </w:tcBorders>
            <w:vAlign w:val="center"/>
          </w:tcPr>
          <w:p w:rsidR="001563C0" w:rsidRDefault="00C3187A">
            <w:pPr>
              <w:widowControl/>
              <w:jc w:val="left"/>
              <w:rPr>
                <w:rFonts w:eastAsia="仿宋"/>
                <w:color w:val="000000"/>
                <w:sz w:val="26"/>
                <w:szCs w:val="26"/>
              </w:rPr>
            </w:pPr>
            <w:r>
              <w:rPr>
                <w:rFonts w:eastAsia="仿宋" w:hint="eastAsia"/>
                <w:color w:val="000000"/>
                <w:sz w:val="26"/>
                <w:szCs w:val="26"/>
              </w:rPr>
              <w:t>是否与新农村建设匹配</w:t>
            </w:r>
          </w:p>
        </w:tc>
        <w:tc>
          <w:tcPr>
            <w:tcW w:w="2970" w:type="dxa"/>
            <w:tcBorders>
              <w:top w:val="single" w:sz="4" w:space="0" w:color="000000"/>
              <w:left w:val="single" w:sz="4" w:space="0" w:color="000000"/>
              <w:bottom w:val="single" w:sz="4" w:space="0" w:color="000000"/>
              <w:right w:val="single" w:sz="4" w:space="0" w:color="000000"/>
            </w:tcBorders>
            <w:vAlign w:val="center"/>
          </w:tcPr>
          <w:p w:rsidR="001563C0" w:rsidRPr="00C3187A" w:rsidRDefault="00C3187A">
            <w:pPr>
              <w:widowControl/>
              <w:jc w:val="left"/>
              <w:rPr>
                <w:rFonts w:eastAsia="仿宋"/>
                <w:color w:val="000000"/>
                <w:sz w:val="26"/>
                <w:szCs w:val="26"/>
              </w:rPr>
            </w:pPr>
            <w:r>
              <w:rPr>
                <w:rFonts w:eastAsia="仿宋" w:hint="eastAsia"/>
                <w:color w:val="000000"/>
                <w:sz w:val="26"/>
                <w:szCs w:val="26"/>
              </w:rPr>
              <w:t>现场调研资料</w:t>
            </w:r>
          </w:p>
        </w:tc>
      </w:tr>
    </w:tbl>
    <w:p w:rsidR="0060459A" w:rsidRDefault="0060459A">
      <w:pPr>
        <w:rPr>
          <w:rFonts w:eastAsia="仿宋"/>
          <w:sz w:val="32"/>
          <w:szCs w:val="32"/>
          <w:lang w:bidi="ar"/>
        </w:rPr>
      </w:pPr>
    </w:p>
    <w:p w:rsidR="0060459A" w:rsidRDefault="003415AB">
      <w:pPr>
        <w:rPr>
          <w:rFonts w:eastAsia="黑体"/>
          <w:sz w:val="32"/>
          <w:szCs w:val="32"/>
          <w:lang w:bidi="ar"/>
        </w:rPr>
      </w:pPr>
      <w:r>
        <w:rPr>
          <w:rFonts w:eastAsia="仿宋"/>
          <w:sz w:val="32"/>
          <w:szCs w:val="32"/>
          <w:lang w:bidi="ar"/>
        </w:rPr>
        <w:br w:type="page"/>
      </w:r>
      <w:r>
        <w:rPr>
          <w:rFonts w:eastAsia="黑体"/>
          <w:sz w:val="32"/>
          <w:szCs w:val="32"/>
          <w:lang w:bidi="ar"/>
        </w:rPr>
        <w:lastRenderedPageBreak/>
        <w:t>附件</w:t>
      </w:r>
      <w:r>
        <w:rPr>
          <w:rFonts w:eastAsia="黑体"/>
          <w:sz w:val="32"/>
          <w:szCs w:val="32"/>
          <w:lang w:bidi="ar"/>
        </w:rPr>
        <w:t>2</w:t>
      </w:r>
    </w:p>
    <w:p w:rsidR="0060459A" w:rsidRDefault="003415AB">
      <w:pPr>
        <w:snapToGrid w:val="0"/>
        <w:spacing w:line="560" w:lineRule="exact"/>
        <w:jc w:val="center"/>
        <w:rPr>
          <w:rFonts w:eastAsia="仿宋"/>
          <w:sz w:val="32"/>
          <w:szCs w:val="32"/>
          <w:lang w:bidi="ar"/>
        </w:rPr>
      </w:pPr>
      <w:r>
        <w:rPr>
          <w:rFonts w:eastAsia="仿宋"/>
          <w:sz w:val="32"/>
          <w:szCs w:val="32"/>
          <w:u w:val="single"/>
          <w:lang w:bidi="ar"/>
        </w:rPr>
        <w:t xml:space="preserve">      </w:t>
      </w:r>
      <w:r>
        <w:rPr>
          <w:rFonts w:eastAsia="方正小标宋简体"/>
          <w:sz w:val="44"/>
          <w:szCs w:val="44"/>
          <w:lang w:bidi="ar"/>
        </w:rPr>
        <w:t>水库基本信息表</w:t>
      </w:r>
    </w:p>
    <w:p w:rsidR="0060459A" w:rsidRDefault="003415AB">
      <w:pPr>
        <w:snapToGrid w:val="0"/>
        <w:spacing w:line="600" w:lineRule="exact"/>
        <w:rPr>
          <w:rFonts w:eastAsia="仿宋"/>
          <w:sz w:val="24"/>
          <w:lang w:bidi="ar"/>
        </w:rPr>
      </w:pPr>
      <w:r>
        <w:rPr>
          <w:rFonts w:eastAsia="仿宋"/>
          <w:sz w:val="24"/>
          <w:lang w:bidi="ar"/>
        </w:rPr>
        <w:t>填表人：</w:t>
      </w:r>
      <w:r>
        <w:rPr>
          <w:rFonts w:eastAsia="仿宋"/>
          <w:sz w:val="24"/>
          <w:lang w:bidi="ar"/>
        </w:rPr>
        <w:t xml:space="preserve">            </w:t>
      </w:r>
      <w:r>
        <w:rPr>
          <w:rFonts w:eastAsia="仿宋"/>
          <w:sz w:val="24"/>
          <w:lang w:bidi="ar"/>
        </w:rPr>
        <w:t>电话：</w:t>
      </w:r>
      <w:r>
        <w:rPr>
          <w:rFonts w:eastAsia="仿宋"/>
          <w:sz w:val="24"/>
          <w:lang w:bidi="ar"/>
        </w:rPr>
        <w:t xml:space="preserve">               </w:t>
      </w:r>
      <w:r>
        <w:rPr>
          <w:rFonts w:eastAsia="仿宋"/>
          <w:sz w:val="24"/>
          <w:lang w:bidi="ar"/>
        </w:rPr>
        <w:t>填表日期：</w:t>
      </w:r>
      <w:r>
        <w:rPr>
          <w:rFonts w:eastAsia="仿宋"/>
          <w:sz w:val="24"/>
          <w:lang w:bidi="ar"/>
        </w:rPr>
        <w:t xml:space="preserve">     </w:t>
      </w:r>
      <w:r>
        <w:rPr>
          <w:rFonts w:eastAsia="仿宋"/>
          <w:sz w:val="24"/>
          <w:lang w:bidi="ar"/>
        </w:rPr>
        <w:t>年</w:t>
      </w:r>
      <w:r>
        <w:rPr>
          <w:rFonts w:eastAsia="仿宋"/>
          <w:sz w:val="24"/>
          <w:lang w:bidi="ar"/>
        </w:rPr>
        <w:t xml:space="preserve">   </w:t>
      </w:r>
      <w:r>
        <w:rPr>
          <w:rFonts w:eastAsia="仿宋"/>
          <w:sz w:val="24"/>
          <w:lang w:bidi="ar"/>
        </w:rPr>
        <w:t>月</w:t>
      </w:r>
      <w:r>
        <w:rPr>
          <w:rFonts w:eastAsia="仿宋"/>
          <w:sz w:val="24"/>
          <w:lang w:bidi="ar"/>
        </w:rPr>
        <w:t xml:space="preserve">   </w:t>
      </w:r>
      <w:r>
        <w:rPr>
          <w:rFonts w:eastAsia="仿宋"/>
          <w:sz w:val="24"/>
          <w:lang w:bidi="ar"/>
        </w:rPr>
        <w:t>日</w:t>
      </w:r>
    </w:p>
    <w:tbl>
      <w:tblPr>
        <w:tblW w:w="8670" w:type="dxa"/>
        <w:tblLayout w:type="fixed"/>
        <w:tblCellMar>
          <w:left w:w="0" w:type="dxa"/>
          <w:right w:w="0" w:type="dxa"/>
        </w:tblCellMar>
        <w:tblLook w:val="04A0" w:firstRow="1" w:lastRow="0" w:firstColumn="1" w:lastColumn="0" w:noHBand="0" w:noVBand="1"/>
      </w:tblPr>
      <w:tblGrid>
        <w:gridCol w:w="535"/>
        <w:gridCol w:w="1100"/>
        <w:gridCol w:w="196"/>
        <w:gridCol w:w="1679"/>
        <w:gridCol w:w="795"/>
        <w:gridCol w:w="1275"/>
        <w:gridCol w:w="331"/>
        <w:gridCol w:w="2759"/>
      </w:tblGrid>
      <w:tr w:rsidR="0060459A">
        <w:trPr>
          <w:trHeight w:val="545"/>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center"/>
              <w:rPr>
                <w:rFonts w:eastAsia="仿宋"/>
                <w:b/>
                <w:bCs/>
                <w:color w:val="000000"/>
                <w:szCs w:val="21"/>
              </w:rPr>
            </w:pPr>
            <w:r>
              <w:rPr>
                <w:rFonts w:eastAsia="仿宋"/>
                <w:b/>
                <w:bCs/>
                <w:color w:val="000000"/>
                <w:kern w:val="0"/>
                <w:szCs w:val="21"/>
                <w:lang w:bidi="ar"/>
              </w:rPr>
              <w:t>基本情况</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szCs w:val="21"/>
              </w:rPr>
            </w:pPr>
            <w:r>
              <w:rPr>
                <w:rFonts w:eastAsia="仿宋"/>
                <w:b/>
                <w:bCs/>
                <w:color w:val="000000"/>
                <w:kern w:val="0"/>
                <w:szCs w:val="21"/>
                <w:lang w:bidi="ar"/>
              </w:rPr>
              <w:t>水库名称</w:t>
            </w:r>
          </w:p>
        </w:tc>
        <w:tc>
          <w:tcPr>
            <w:tcW w:w="2670" w:type="dxa"/>
            <w:gridSpan w:val="3"/>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szCs w:val="21"/>
              </w:rPr>
            </w:pPr>
            <w:r>
              <w:rPr>
                <w:rFonts w:eastAsia="仿宋"/>
                <w:b/>
                <w:bCs/>
                <w:color w:val="000000"/>
                <w:kern w:val="0"/>
                <w:szCs w:val="21"/>
                <w:lang w:bidi="ar"/>
              </w:rPr>
              <w:t>注册登记号</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color w:val="000000"/>
                <w:szCs w:val="21"/>
              </w:rPr>
            </w:pPr>
          </w:p>
        </w:tc>
      </w:tr>
      <w:tr w:rsidR="0060459A">
        <w:trPr>
          <w:trHeight w:val="452"/>
        </w:trPr>
        <w:tc>
          <w:tcPr>
            <w:tcW w:w="5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b/>
                <w:bCs/>
                <w:color w:val="000000"/>
                <w:szCs w:val="21"/>
              </w:rPr>
            </w:pPr>
          </w:p>
        </w:tc>
        <w:tc>
          <w:tcPr>
            <w:tcW w:w="110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szCs w:val="21"/>
              </w:rPr>
            </w:pPr>
            <w:r>
              <w:rPr>
                <w:rFonts w:eastAsia="仿宋"/>
                <w:b/>
                <w:bCs/>
                <w:color w:val="000000"/>
                <w:kern w:val="0"/>
                <w:szCs w:val="21"/>
                <w:lang w:bidi="ar"/>
              </w:rPr>
              <w:t>所在位置</w:t>
            </w: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center"/>
              <w:rPr>
                <w:rFonts w:eastAsia="仿宋"/>
                <w:color w:val="000000"/>
                <w:kern w:val="0"/>
                <w:szCs w:val="21"/>
                <w:lang w:bidi="ar"/>
              </w:rPr>
            </w:pPr>
            <w:r>
              <w:rPr>
                <w:rFonts w:eastAsia="仿宋"/>
                <w:color w:val="000000"/>
                <w:kern w:val="0"/>
                <w:szCs w:val="21"/>
                <w:u w:val="single"/>
                <w:lang w:bidi="ar"/>
              </w:rPr>
              <w:t xml:space="preserve">      </w:t>
            </w:r>
            <w:r>
              <w:rPr>
                <w:rFonts w:eastAsia="仿宋"/>
                <w:color w:val="000000"/>
                <w:kern w:val="0"/>
                <w:szCs w:val="21"/>
                <w:lang w:bidi="ar"/>
              </w:rPr>
              <w:t>市</w:t>
            </w:r>
            <w:r>
              <w:rPr>
                <w:rFonts w:eastAsia="仿宋"/>
                <w:color w:val="000000"/>
                <w:kern w:val="0"/>
                <w:szCs w:val="21"/>
                <w:u w:val="single"/>
                <w:lang w:bidi="ar"/>
              </w:rPr>
              <w:t xml:space="preserve">      </w:t>
            </w:r>
            <w:r>
              <w:rPr>
                <w:rFonts w:eastAsia="仿宋"/>
                <w:color w:val="000000"/>
                <w:kern w:val="0"/>
                <w:szCs w:val="21"/>
                <w:lang w:bidi="ar"/>
              </w:rPr>
              <w:t>县</w:t>
            </w:r>
            <w:r>
              <w:rPr>
                <w:rFonts w:eastAsia="仿宋"/>
                <w:color w:val="000000"/>
                <w:kern w:val="0"/>
                <w:szCs w:val="21"/>
                <w:u w:val="single"/>
                <w:lang w:bidi="ar"/>
              </w:rPr>
              <w:t xml:space="preserve">      </w:t>
            </w:r>
            <w:r>
              <w:rPr>
                <w:rFonts w:eastAsia="仿宋"/>
                <w:color w:val="000000"/>
                <w:kern w:val="0"/>
                <w:szCs w:val="21"/>
                <w:lang w:bidi="ar"/>
              </w:rPr>
              <w:t>镇</w:t>
            </w:r>
          </w:p>
          <w:p w:rsidR="0060459A" w:rsidRDefault="003415AB" w:rsidP="0061750D">
            <w:pPr>
              <w:widowControl/>
              <w:spacing w:line="300" w:lineRule="exact"/>
              <w:jc w:val="left"/>
              <w:textAlignment w:val="center"/>
              <w:rPr>
                <w:rFonts w:eastAsia="仿宋"/>
                <w:color w:val="000000"/>
                <w:kern w:val="0"/>
                <w:szCs w:val="21"/>
                <w:lang w:bidi="ar"/>
              </w:rPr>
            </w:pPr>
            <w:r>
              <w:rPr>
                <w:rFonts w:eastAsia="仿宋" w:hint="eastAsia"/>
                <w:color w:val="000000"/>
                <w:kern w:val="0"/>
                <w:szCs w:val="21"/>
                <w:lang w:bidi="ar"/>
              </w:rPr>
              <w:t>（若同一乡镇有同名水库，请备注到村，如</w:t>
            </w:r>
            <w:r w:rsidRPr="0061750D">
              <w:rPr>
                <w:rFonts w:eastAsia="仿宋"/>
                <w:color w:val="000000"/>
                <w:kern w:val="0"/>
                <w:szCs w:val="21"/>
                <w:lang w:bidi="ar"/>
              </w:rPr>
              <w:t>永康</w:t>
            </w:r>
            <w:r>
              <w:rPr>
                <w:rFonts w:eastAsia="仿宋" w:hint="eastAsia"/>
                <w:color w:val="000000"/>
                <w:kern w:val="0"/>
                <w:szCs w:val="21"/>
                <w:lang w:bidi="ar"/>
              </w:rPr>
              <w:t>市龙山镇</w:t>
            </w:r>
            <w:r>
              <w:rPr>
                <w:rFonts w:eastAsia="仿宋" w:hint="eastAsia"/>
                <w:color w:val="000000"/>
                <w:kern w:val="0"/>
                <w:szCs w:val="21"/>
                <w:lang w:bidi="ar"/>
              </w:rPr>
              <w:t>2</w:t>
            </w:r>
            <w:r w:rsidRPr="0061750D">
              <w:rPr>
                <w:rFonts w:eastAsia="仿宋"/>
                <w:color w:val="000000"/>
                <w:kern w:val="0"/>
                <w:szCs w:val="21"/>
                <w:lang w:bidi="ar"/>
              </w:rPr>
              <w:t>座黄岩坑水库</w:t>
            </w:r>
            <w:r>
              <w:rPr>
                <w:rFonts w:eastAsia="仿宋" w:hint="eastAsia"/>
                <w:color w:val="000000"/>
                <w:kern w:val="0"/>
                <w:szCs w:val="21"/>
                <w:lang w:bidi="ar"/>
              </w:rPr>
              <w:t>）</w:t>
            </w:r>
          </w:p>
        </w:tc>
        <w:tc>
          <w:tcPr>
            <w:tcW w:w="1275" w:type="dxa"/>
            <w:vMerge w:val="restart"/>
            <w:tcBorders>
              <w:top w:val="single" w:sz="4" w:space="0" w:color="000000"/>
              <w:left w:val="single" w:sz="4" w:space="0" w:color="auto"/>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kern w:val="0"/>
                <w:szCs w:val="21"/>
                <w:lang w:bidi="ar"/>
              </w:rPr>
            </w:pPr>
            <w:r>
              <w:rPr>
                <w:rFonts w:eastAsia="仿宋"/>
                <w:b/>
                <w:bCs/>
                <w:color w:val="000000"/>
                <w:kern w:val="0"/>
                <w:szCs w:val="21"/>
                <w:lang w:bidi="ar"/>
              </w:rPr>
              <w:t>水库规模</w:t>
            </w:r>
          </w:p>
        </w:tc>
        <w:tc>
          <w:tcPr>
            <w:tcW w:w="309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0459A" w:rsidRDefault="003415AB">
            <w:pPr>
              <w:widowControl/>
              <w:spacing w:line="300" w:lineRule="exact"/>
              <w:ind w:firstLineChars="100" w:firstLine="210"/>
              <w:jc w:val="left"/>
              <w:textAlignment w:val="bottom"/>
              <w:rPr>
                <w:rFonts w:eastAsia="仿宋"/>
                <w:color w:val="000000"/>
                <w:kern w:val="0"/>
                <w:szCs w:val="21"/>
                <w:lang w:bidi="ar"/>
              </w:rPr>
            </w:pPr>
            <w:r>
              <w:rPr>
                <w:rFonts w:eastAsia="仿宋"/>
                <w:color w:val="000000"/>
                <w:kern w:val="0"/>
                <w:szCs w:val="21"/>
                <w:lang w:bidi="ar"/>
              </w:rPr>
              <w:sym w:font="Wingdings 2" w:char="00A3"/>
            </w:r>
            <w:r>
              <w:rPr>
                <w:rFonts w:eastAsia="仿宋"/>
                <w:color w:val="000000"/>
                <w:kern w:val="0"/>
                <w:szCs w:val="21"/>
                <w:lang w:bidi="ar"/>
              </w:rPr>
              <w:t>小（</w:t>
            </w:r>
            <w:r>
              <w:rPr>
                <w:rFonts w:eastAsia="仿宋"/>
                <w:color w:val="000000"/>
                <w:kern w:val="0"/>
                <w:szCs w:val="21"/>
                <w:lang w:bidi="ar"/>
              </w:rPr>
              <w:t>1</w:t>
            </w:r>
            <w:r>
              <w:rPr>
                <w:rFonts w:eastAsia="仿宋"/>
                <w:color w:val="000000"/>
                <w:kern w:val="0"/>
                <w:szCs w:val="21"/>
                <w:lang w:bidi="ar"/>
              </w:rPr>
              <w:t>）型</w:t>
            </w:r>
            <w:r>
              <w:rPr>
                <w:rFonts w:eastAsia="仿宋"/>
                <w:color w:val="000000"/>
                <w:kern w:val="0"/>
                <w:szCs w:val="21"/>
                <w:lang w:bidi="ar"/>
              </w:rPr>
              <w:t xml:space="preserve">  </w:t>
            </w:r>
            <w:r>
              <w:rPr>
                <w:rFonts w:eastAsia="仿宋"/>
                <w:color w:val="000000"/>
                <w:kern w:val="0"/>
                <w:szCs w:val="21"/>
                <w:lang w:bidi="ar"/>
              </w:rPr>
              <w:sym w:font="Wingdings 2" w:char="00A3"/>
            </w:r>
            <w:r>
              <w:rPr>
                <w:rFonts w:eastAsia="仿宋"/>
                <w:color w:val="000000"/>
                <w:kern w:val="0"/>
                <w:szCs w:val="21"/>
                <w:lang w:bidi="ar"/>
              </w:rPr>
              <w:t>小（</w:t>
            </w:r>
            <w:r>
              <w:rPr>
                <w:rFonts w:eastAsia="仿宋"/>
                <w:color w:val="000000"/>
                <w:kern w:val="0"/>
                <w:szCs w:val="21"/>
                <w:lang w:bidi="ar"/>
              </w:rPr>
              <w:t>2</w:t>
            </w:r>
            <w:r>
              <w:rPr>
                <w:rFonts w:eastAsia="仿宋"/>
                <w:color w:val="000000"/>
                <w:kern w:val="0"/>
                <w:szCs w:val="21"/>
                <w:lang w:bidi="ar"/>
              </w:rPr>
              <w:t>）型</w:t>
            </w:r>
          </w:p>
        </w:tc>
      </w:tr>
      <w:tr w:rsidR="0060459A">
        <w:trPr>
          <w:trHeight w:val="452"/>
        </w:trPr>
        <w:tc>
          <w:tcPr>
            <w:tcW w:w="53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textAlignment w:val="bottom"/>
            </w:pPr>
          </w:p>
        </w:tc>
        <w:tc>
          <w:tcPr>
            <w:tcW w:w="110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kern w:val="0"/>
                <w:szCs w:val="21"/>
                <w:lang w:bidi="ar"/>
              </w:rPr>
            </w:pPr>
            <w:r>
              <w:rPr>
                <w:rFonts w:eastAsia="仿宋"/>
                <w:b/>
                <w:bCs/>
                <w:color w:val="000000"/>
                <w:kern w:val="0"/>
                <w:szCs w:val="21"/>
                <w:lang w:bidi="ar"/>
              </w:rPr>
              <w:t>最大坝高</w:t>
            </w: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kern w:val="0"/>
                <w:szCs w:val="21"/>
                <w:lang w:bidi="ar"/>
              </w:rPr>
            </w:pPr>
            <w:r>
              <w:rPr>
                <w:rFonts w:eastAsia="仿宋"/>
                <w:color w:val="000000"/>
                <w:kern w:val="0"/>
                <w:szCs w:val="21"/>
                <w:u w:val="single"/>
                <w:lang w:bidi="ar"/>
              </w:rPr>
              <w:t xml:space="preserve">         </w:t>
            </w:r>
            <w:r>
              <w:rPr>
                <w:rFonts w:eastAsia="仿宋"/>
                <w:color w:val="000000"/>
                <w:kern w:val="0"/>
                <w:szCs w:val="21"/>
                <w:lang w:bidi="ar"/>
              </w:rPr>
              <w:t>米</w:t>
            </w:r>
          </w:p>
        </w:tc>
        <w:tc>
          <w:tcPr>
            <w:tcW w:w="1275" w:type="dxa"/>
            <w:vMerge/>
            <w:tcBorders>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textAlignment w:val="bottom"/>
              <w:rPr>
                <w:rFonts w:eastAsia="仿宋"/>
                <w:b/>
                <w:bCs/>
                <w:color w:val="000000"/>
                <w:kern w:val="0"/>
                <w:szCs w:val="21"/>
                <w:lang w:bidi="ar"/>
              </w:rPr>
            </w:pPr>
          </w:p>
        </w:tc>
        <w:tc>
          <w:tcPr>
            <w:tcW w:w="3090"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59A" w:rsidRDefault="0060459A">
            <w:pPr>
              <w:widowControl/>
              <w:spacing w:line="300" w:lineRule="exact"/>
              <w:jc w:val="center"/>
              <w:textAlignment w:val="bottom"/>
              <w:rPr>
                <w:rFonts w:eastAsia="仿宋"/>
                <w:b/>
                <w:bCs/>
                <w:color w:val="000000"/>
                <w:kern w:val="0"/>
                <w:szCs w:val="21"/>
                <w:lang w:bidi="ar"/>
              </w:rPr>
            </w:pPr>
          </w:p>
        </w:tc>
      </w:tr>
      <w:tr w:rsidR="0060459A">
        <w:trPr>
          <w:trHeight w:val="580"/>
        </w:trPr>
        <w:tc>
          <w:tcPr>
            <w:tcW w:w="5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b/>
                <w:bCs/>
                <w:color w:val="000000"/>
                <w:szCs w:val="21"/>
              </w:rPr>
            </w:pP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center"/>
              <w:rPr>
                <w:rFonts w:eastAsia="仿宋"/>
                <w:b/>
                <w:bCs/>
                <w:color w:val="000000"/>
                <w:szCs w:val="21"/>
              </w:rPr>
            </w:pPr>
            <w:r>
              <w:rPr>
                <w:rFonts w:eastAsia="仿宋"/>
                <w:b/>
                <w:bCs/>
                <w:color w:val="000000"/>
                <w:kern w:val="0"/>
                <w:szCs w:val="21"/>
                <w:lang w:bidi="ar"/>
              </w:rPr>
              <w:t>建设状况</w:t>
            </w: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bottom"/>
              <w:rPr>
                <w:rFonts w:eastAsia="仿宋"/>
                <w:color w:val="000000"/>
                <w:kern w:val="0"/>
                <w:szCs w:val="21"/>
                <w:lang w:bidi="ar"/>
              </w:rPr>
            </w:pPr>
            <w:r>
              <w:rPr>
                <w:rFonts w:eastAsia="仿宋"/>
                <w:szCs w:val="21"/>
              </w:rPr>
              <w:sym w:font="Wingdings 2" w:char="00A3"/>
            </w:r>
            <w:r>
              <w:rPr>
                <w:rFonts w:eastAsia="仿宋"/>
                <w:color w:val="000000"/>
                <w:kern w:val="0"/>
                <w:szCs w:val="21"/>
                <w:lang w:bidi="ar"/>
              </w:rPr>
              <w:t>新建（首次建成）：</w:t>
            </w:r>
          </w:p>
          <w:p w:rsidR="0060459A" w:rsidRDefault="003415AB">
            <w:pPr>
              <w:widowControl/>
              <w:spacing w:line="300" w:lineRule="exact"/>
              <w:jc w:val="center"/>
              <w:textAlignment w:val="bottom"/>
              <w:rPr>
                <w:rFonts w:eastAsia="仿宋"/>
                <w:color w:val="000000"/>
                <w:szCs w:val="21"/>
              </w:rPr>
            </w:pP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月完工（蓄水）验收，</w:t>
            </w: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月竣工验收</w:t>
            </w:r>
          </w:p>
        </w:tc>
      </w:tr>
      <w:tr w:rsidR="0060459A">
        <w:trPr>
          <w:trHeight w:val="800"/>
        </w:trPr>
        <w:tc>
          <w:tcPr>
            <w:tcW w:w="5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b/>
                <w:bCs/>
                <w:color w:val="000000"/>
                <w:szCs w:val="21"/>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color w:val="000000"/>
                <w:szCs w:val="21"/>
              </w:rPr>
            </w:pP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bottom"/>
              <w:rPr>
                <w:rFonts w:eastAsia="仿宋"/>
                <w:color w:val="000000"/>
                <w:kern w:val="0"/>
                <w:szCs w:val="21"/>
                <w:lang w:bidi="ar"/>
              </w:rPr>
            </w:pPr>
            <w:r>
              <w:rPr>
                <w:rFonts w:eastAsia="仿宋"/>
                <w:szCs w:val="21"/>
              </w:rPr>
              <w:sym w:font="Wingdings 2" w:char="00A3"/>
            </w:r>
            <w:r>
              <w:rPr>
                <w:rFonts w:eastAsia="仿宋"/>
                <w:color w:val="000000"/>
                <w:kern w:val="0"/>
                <w:szCs w:val="21"/>
                <w:lang w:bidi="ar"/>
              </w:rPr>
              <w:t>改（扩）建：</w:t>
            </w:r>
          </w:p>
          <w:p w:rsidR="0060459A" w:rsidRDefault="003415AB">
            <w:pPr>
              <w:widowControl/>
              <w:spacing w:line="300" w:lineRule="exact"/>
              <w:jc w:val="center"/>
              <w:textAlignment w:val="bottom"/>
              <w:rPr>
                <w:rFonts w:eastAsia="仿宋"/>
                <w:color w:val="000000"/>
                <w:szCs w:val="21"/>
              </w:rPr>
            </w:pP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月完工（蓄水）验收，</w:t>
            </w: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月竣工验收</w:t>
            </w:r>
          </w:p>
        </w:tc>
      </w:tr>
      <w:tr w:rsidR="0060459A">
        <w:trPr>
          <w:trHeight w:val="800"/>
        </w:trPr>
        <w:tc>
          <w:tcPr>
            <w:tcW w:w="5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b/>
                <w:bCs/>
                <w:color w:val="000000"/>
                <w:szCs w:val="21"/>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60459A">
            <w:pPr>
              <w:widowControl/>
              <w:spacing w:line="300" w:lineRule="exact"/>
              <w:jc w:val="center"/>
              <w:rPr>
                <w:rFonts w:eastAsia="仿宋"/>
                <w:color w:val="000000"/>
                <w:szCs w:val="21"/>
              </w:rPr>
            </w:pPr>
          </w:p>
        </w:tc>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bottom"/>
              <w:rPr>
                <w:rFonts w:eastAsia="仿宋"/>
                <w:color w:val="000000"/>
                <w:kern w:val="0"/>
                <w:szCs w:val="21"/>
                <w:lang w:bidi="ar"/>
              </w:rPr>
            </w:pPr>
            <w:r>
              <w:rPr>
                <w:rFonts w:eastAsia="仿宋"/>
                <w:szCs w:val="21"/>
              </w:rPr>
              <w:sym w:font="Wingdings 2" w:char="00A3"/>
            </w:r>
            <w:r>
              <w:rPr>
                <w:rFonts w:eastAsia="仿宋"/>
                <w:color w:val="000000"/>
                <w:kern w:val="0"/>
                <w:szCs w:val="21"/>
                <w:lang w:bidi="ar"/>
              </w:rPr>
              <w:t>最近一次除险加固：</w:t>
            </w:r>
          </w:p>
          <w:p w:rsidR="0060459A" w:rsidRDefault="003415AB">
            <w:pPr>
              <w:widowControl/>
              <w:spacing w:line="300" w:lineRule="exact"/>
              <w:jc w:val="center"/>
              <w:textAlignment w:val="bottom"/>
              <w:rPr>
                <w:rFonts w:eastAsia="仿宋"/>
                <w:color w:val="000000"/>
                <w:szCs w:val="21"/>
              </w:rPr>
            </w:pP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月完工（蓄水）验收，</w:t>
            </w: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月竣工验收</w:t>
            </w:r>
          </w:p>
        </w:tc>
      </w:tr>
      <w:tr w:rsidR="0060459A">
        <w:trPr>
          <w:trHeight w:val="595"/>
        </w:trPr>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szCs w:val="21"/>
              </w:rPr>
            </w:pPr>
            <w:r>
              <w:rPr>
                <w:rFonts w:eastAsia="仿宋"/>
                <w:b/>
                <w:bCs/>
                <w:color w:val="000000"/>
                <w:kern w:val="0"/>
                <w:szCs w:val="21"/>
                <w:lang w:bidi="ar"/>
              </w:rPr>
              <w:t>总库容</w:t>
            </w:r>
          </w:p>
        </w:tc>
        <w:tc>
          <w:tcPr>
            <w:tcW w:w="37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bottom"/>
              <w:rPr>
                <w:rFonts w:eastAsia="仿宋"/>
                <w:color w:val="000000"/>
                <w:szCs w:val="21"/>
              </w:rPr>
            </w:pPr>
            <w:r>
              <w:rPr>
                <w:rFonts w:eastAsia="仿宋"/>
                <w:b/>
                <w:bCs/>
                <w:color w:val="000000"/>
                <w:kern w:val="0"/>
                <w:szCs w:val="21"/>
                <w:lang w:bidi="ar"/>
              </w:rPr>
              <w:t>设计总库容</w:t>
            </w:r>
            <w:r>
              <w:rPr>
                <w:rFonts w:eastAsia="仿宋"/>
                <w:color w:val="000000"/>
                <w:kern w:val="0"/>
                <w:szCs w:val="21"/>
                <w:lang w:bidi="ar"/>
              </w:rPr>
              <w:t>：</w:t>
            </w:r>
            <w:r>
              <w:rPr>
                <w:rFonts w:eastAsia="仿宋"/>
                <w:color w:val="000000"/>
                <w:kern w:val="0"/>
                <w:szCs w:val="21"/>
                <w:u w:val="single"/>
                <w:lang w:bidi="ar"/>
              </w:rPr>
              <w:t xml:space="preserve">         </w:t>
            </w:r>
            <w:proofErr w:type="gramStart"/>
            <w:r>
              <w:rPr>
                <w:rFonts w:eastAsia="仿宋"/>
                <w:color w:val="000000"/>
                <w:kern w:val="0"/>
                <w:szCs w:val="21"/>
                <w:lang w:bidi="ar"/>
              </w:rPr>
              <w:t>万立方米</w:t>
            </w:r>
            <w:proofErr w:type="gramEnd"/>
          </w:p>
        </w:tc>
        <w:tc>
          <w:tcPr>
            <w:tcW w:w="43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bottom"/>
              <w:rPr>
                <w:rFonts w:eastAsia="仿宋"/>
                <w:color w:val="000000"/>
                <w:szCs w:val="21"/>
              </w:rPr>
            </w:pPr>
            <w:r>
              <w:rPr>
                <w:rFonts w:eastAsia="仿宋"/>
                <w:b/>
                <w:bCs/>
                <w:color w:val="000000"/>
                <w:kern w:val="0"/>
                <w:szCs w:val="21"/>
                <w:lang w:bidi="ar"/>
              </w:rPr>
              <w:t>最近一次复测总库容</w:t>
            </w:r>
            <w:r>
              <w:rPr>
                <w:rFonts w:eastAsia="仿宋"/>
                <w:color w:val="000000"/>
                <w:kern w:val="0"/>
                <w:szCs w:val="21"/>
                <w:lang w:bidi="ar"/>
              </w:rPr>
              <w:t>：</w:t>
            </w:r>
            <w:r>
              <w:rPr>
                <w:rFonts w:eastAsia="仿宋"/>
                <w:color w:val="000000"/>
                <w:kern w:val="0"/>
                <w:szCs w:val="21"/>
                <w:u w:val="single"/>
                <w:lang w:bidi="ar"/>
              </w:rPr>
              <w:t xml:space="preserve">        </w:t>
            </w:r>
            <w:proofErr w:type="gramStart"/>
            <w:r>
              <w:rPr>
                <w:rFonts w:eastAsia="仿宋"/>
                <w:color w:val="000000"/>
                <w:kern w:val="0"/>
                <w:szCs w:val="21"/>
                <w:lang w:bidi="ar"/>
              </w:rPr>
              <w:t>万立方米</w:t>
            </w:r>
            <w:proofErr w:type="gramEnd"/>
          </w:p>
        </w:tc>
      </w:tr>
      <w:tr w:rsidR="0060459A">
        <w:trPr>
          <w:trHeight w:val="1225"/>
        </w:trPr>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szCs w:val="21"/>
              </w:rPr>
            </w:pPr>
            <w:r>
              <w:rPr>
                <w:rFonts w:eastAsia="仿宋"/>
                <w:b/>
                <w:bCs/>
                <w:color w:val="000000"/>
                <w:kern w:val="0"/>
                <w:szCs w:val="21"/>
                <w:lang w:bidi="ar"/>
              </w:rPr>
              <w:t>水库功能</w:t>
            </w:r>
          </w:p>
        </w:tc>
        <w:tc>
          <w:tcPr>
            <w:tcW w:w="37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bottom"/>
              <w:rPr>
                <w:rFonts w:eastAsia="仿宋"/>
                <w:color w:val="000000"/>
                <w:kern w:val="0"/>
                <w:szCs w:val="21"/>
                <w:lang w:bidi="ar"/>
              </w:rPr>
            </w:pPr>
            <w:r>
              <w:rPr>
                <w:rFonts w:eastAsia="仿宋"/>
                <w:b/>
                <w:bCs/>
                <w:color w:val="000000"/>
                <w:kern w:val="0"/>
                <w:szCs w:val="21"/>
                <w:lang w:bidi="ar"/>
              </w:rPr>
              <w:t>设计功能</w:t>
            </w:r>
            <w:r>
              <w:rPr>
                <w:rFonts w:eastAsia="仿宋"/>
                <w:color w:val="000000"/>
                <w:kern w:val="0"/>
                <w:szCs w:val="21"/>
                <w:lang w:bidi="ar"/>
              </w:rPr>
              <w:t>：</w:t>
            </w:r>
          </w:p>
          <w:p w:rsidR="0060459A" w:rsidRDefault="003415AB">
            <w:pPr>
              <w:widowControl/>
              <w:spacing w:line="300" w:lineRule="exact"/>
              <w:jc w:val="left"/>
              <w:textAlignment w:val="bottom"/>
              <w:rPr>
                <w:rFonts w:eastAsia="仿宋"/>
                <w:color w:val="000000"/>
                <w:szCs w:val="21"/>
              </w:rPr>
            </w:pPr>
            <w:r>
              <w:rPr>
                <w:rFonts w:eastAsia="仿宋"/>
                <w:szCs w:val="21"/>
              </w:rPr>
              <w:sym w:font="Wingdings 2" w:char="00A3"/>
            </w:r>
            <w:r>
              <w:rPr>
                <w:rFonts w:eastAsia="仿宋"/>
                <w:szCs w:val="21"/>
              </w:rPr>
              <w:t>防洪</w:t>
            </w:r>
            <w:r>
              <w:rPr>
                <w:rFonts w:eastAsia="仿宋"/>
                <w:szCs w:val="21"/>
              </w:rPr>
              <w:t xml:space="preserve"> </w:t>
            </w:r>
            <w:r>
              <w:rPr>
                <w:rFonts w:eastAsia="仿宋"/>
                <w:szCs w:val="21"/>
              </w:rPr>
              <w:sym w:font="Wingdings 2" w:char="00A3"/>
            </w:r>
            <w:r>
              <w:rPr>
                <w:rFonts w:eastAsia="仿宋"/>
                <w:szCs w:val="21"/>
              </w:rPr>
              <w:t>发电</w:t>
            </w:r>
            <w:r>
              <w:rPr>
                <w:rFonts w:eastAsia="仿宋"/>
                <w:szCs w:val="21"/>
              </w:rPr>
              <w:t xml:space="preserve"> </w:t>
            </w:r>
            <w:r>
              <w:rPr>
                <w:rFonts w:eastAsia="仿宋"/>
                <w:szCs w:val="21"/>
              </w:rPr>
              <w:sym w:font="Wingdings 2" w:char="00A3"/>
            </w:r>
            <w:r>
              <w:rPr>
                <w:rFonts w:eastAsia="仿宋"/>
                <w:szCs w:val="21"/>
              </w:rPr>
              <w:t>灌溉</w:t>
            </w:r>
            <w:r>
              <w:rPr>
                <w:rFonts w:eastAsia="仿宋"/>
                <w:szCs w:val="21"/>
              </w:rPr>
              <w:t xml:space="preserve"> </w:t>
            </w:r>
            <w:r>
              <w:rPr>
                <w:rFonts w:eastAsia="仿宋"/>
                <w:szCs w:val="21"/>
              </w:rPr>
              <w:sym w:font="Wingdings 2" w:char="00A3"/>
            </w:r>
            <w:r>
              <w:rPr>
                <w:rFonts w:eastAsia="仿宋"/>
                <w:szCs w:val="21"/>
              </w:rPr>
              <w:t>供水</w:t>
            </w:r>
            <w:r>
              <w:rPr>
                <w:rFonts w:eastAsia="仿宋"/>
                <w:szCs w:val="21"/>
              </w:rPr>
              <w:t xml:space="preserve"> </w:t>
            </w:r>
            <w:r>
              <w:rPr>
                <w:rFonts w:eastAsia="仿宋"/>
                <w:szCs w:val="21"/>
              </w:rPr>
              <w:sym w:font="Wingdings 2" w:char="00A3"/>
            </w:r>
            <w:r>
              <w:rPr>
                <w:rFonts w:eastAsia="仿宋"/>
                <w:szCs w:val="21"/>
              </w:rPr>
              <w:t>养殖</w:t>
            </w:r>
            <w:r>
              <w:rPr>
                <w:rFonts w:eastAsia="仿宋"/>
                <w:szCs w:val="21"/>
              </w:rPr>
              <w:t xml:space="preserve"> </w:t>
            </w:r>
            <w:r>
              <w:rPr>
                <w:rFonts w:eastAsia="仿宋"/>
                <w:szCs w:val="21"/>
              </w:rPr>
              <w:sym w:font="Wingdings 2" w:char="00A3"/>
            </w:r>
            <w:r>
              <w:rPr>
                <w:rFonts w:eastAsia="仿宋"/>
                <w:szCs w:val="21"/>
              </w:rPr>
              <w:t>生态</w:t>
            </w:r>
            <w:r>
              <w:rPr>
                <w:rFonts w:eastAsia="仿宋"/>
                <w:szCs w:val="21"/>
              </w:rPr>
              <w:t xml:space="preserve"> </w:t>
            </w:r>
            <w:r>
              <w:rPr>
                <w:rFonts w:eastAsia="仿宋"/>
                <w:szCs w:val="21"/>
              </w:rPr>
              <w:sym w:font="Wingdings 2" w:char="00A3"/>
            </w:r>
            <w:r>
              <w:rPr>
                <w:rFonts w:eastAsia="仿宋"/>
                <w:szCs w:val="21"/>
              </w:rPr>
              <w:t>航运</w:t>
            </w:r>
            <w:r>
              <w:rPr>
                <w:rFonts w:eastAsia="仿宋"/>
                <w:szCs w:val="21"/>
              </w:rPr>
              <w:t xml:space="preserve"> </w:t>
            </w:r>
            <w:r>
              <w:rPr>
                <w:rFonts w:eastAsia="仿宋"/>
                <w:szCs w:val="21"/>
              </w:rPr>
              <w:sym w:font="Wingdings 2" w:char="00A3"/>
            </w:r>
            <w:r>
              <w:rPr>
                <w:rFonts w:eastAsia="仿宋"/>
                <w:szCs w:val="21"/>
              </w:rPr>
              <w:t>旅游</w:t>
            </w:r>
            <w:r>
              <w:rPr>
                <w:rFonts w:eastAsia="仿宋"/>
                <w:szCs w:val="21"/>
              </w:rPr>
              <w:t xml:space="preserve"> </w:t>
            </w:r>
            <w:r>
              <w:rPr>
                <w:rFonts w:eastAsia="仿宋"/>
                <w:szCs w:val="21"/>
              </w:rPr>
              <w:sym w:font="Wingdings 2" w:char="00A3"/>
            </w:r>
            <w:r>
              <w:rPr>
                <w:rFonts w:eastAsia="仿宋"/>
                <w:szCs w:val="21"/>
              </w:rPr>
              <w:t>其他</w:t>
            </w:r>
            <w:r>
              <w:rPr>
                <w:rFonts w:eastAsia="仿宋"/>
                <w:color w:val="000000"/>
                <w:kern w:val="0"/>
                <w:szCs w:val="21"/>
                <w:lang w:bidi="ar"/>
              </w:rPr>
              <w:t>（可多选）</w:t>
            </w:r>
          </w:p>
        </w:tc>
        <w:tc>
          <w:tcPr>
            <w:tcW w:w="43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59A" w:rsidRDefault="003415AB">
            <w:pPr>
              <w:widowControl/>
              <w:spacing w:line="300" w:lineRule="exact"/>
              <w:jc w:val="left"/>
              <w:textAlignment w:val="bottom"/>
              <w:rPr>
                <w:rFonts w:eastAsia="仿宋"/>
                <w:szCs w:val="21"/>
              </w:rPr>
            </w:pPr>
            <w:r>
              <w:rPr>
                <w:rFonts w:eastAsia="仿宋"/>
                <w:b/>
                <w:bCs/>
                <w:szCs w:val="21"/>
              </w:rPr>
              <w:t>现状实际功能</w:t>
            </w:r>
            <w:r>
              <w:rPr>
                <w:rFonts w:eastAsia="仿宋"/>
                <w:szCs w:val="21"/>
              </w:rPr>
              <w:t>：</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防洪</w:t>
            </w:r>
            <w:r>
              <w:rPr>
                <w:rFonts w:eastAsia="仿宋"/>
                <w:szCs w:val="21"/>
              </w:rPr>
              <w:t xml:space="preserve"> </w:t>
            </w:r>
            <w:r>
              <w:rPr>
                <w:rFonts w:eastAsia="仿宋"/>
                <w:szCs w:val="21"/>
              </w:rPr>
              <w:sym w:font="Wingdings 2" w:char="00A3"/>
            </w:r>
            <w:r>
              <w:rPr>
                <w:rFonts w:eastAsia="仿宋"/>
                <w:szCs w:val="21"/>
              </w:rPr>
              <w:t>发电</w:t>
            </w:r>
            <w:r>
              <w:rPr>
                <w:rFonts w:eastAsia="仿宋"/>
                <w:szCs w:val="21"/>
              </w:rPr>
              <w:t xml:space="preserve"> </w:t>
            </w:r>
            <w:r>
              <w:rPr>
                <w:rFonts w:eastAsia="仿宋"/>
                <w:szCs w:val="21"/>
              </w:rPr>
              <w:sym w:font="Wingdings 2" w:char="00A3"/>
            </w:r>
            <w:r>
              <w:rPr>
                <w:rFonts w:eastAsia="仿宋"/>
                <w:szCs w:val="21"/>
              </w:rPr>
              <w:t>灌溉</w:t>
            </w:r>
            <w:r>
              <w:rPr>
                <w:rFonts w:eastAsia="仿宋"/>
                <w:szCs w:val="21"/>
              </w:rPr>
              <w:t xml:space="preserve"> </w:t>
            </w:r>
            <w:r>
              <w:rPr>
                <w:rFonts w:eastAsia="仿宋"/>
                <w:szCs w:val="21"/>
              </w:rPr>
              <w:sym w:font="Wingdings 2" w:char="00A3"/>
            </w:r>
            <w:r>
              <w:rPr>
                <w:rFonts w:eastAsia="仿宋"/>
                <w:szCs w:val="21"/>
              </w:rPr>
              <w:t>供水</w:t>
            </w:r>
            <w:r>
              <w:rPr>
                <w:rFonts w:eastAsia="仿宋"/>
                <w:szCs w:val="21"/>
              </w:rPr>
              <w:t xml:space="preserve"> </w:t>
            </w:r>
            <w:r>
              <w:rPr>
                <w:rFonts w:eastAsia="仿宋"/>
                <w:szCs w:val="21"/>
              </w:rPr>
              <w:sym w:font="Wingdings 2" w:char="00A3"/>
            </w:r>
            <w:r>
              <w:rPr>
                <w:rFonts w:eastAsia="仿宋"/>
                <w:szCs w:val="21"/>
              </w:rPr>
              <w:t>养殖</w:t>
            </w:r>
            <w:r>
              <w:rPr>
                <w:rFonts w:eastAsia="仿宋"/>
                <w:szCs w:val="21"/>
              </w:rPr>
              <w:t xml:space="preserve"> </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生态</w:t>
            </w:r>
            <w:r>
              <w:rPr>
                <w:rFonts w:eastAsia="仿宋"/>
                <w:szCs w:val="21"/>
              </w:rPr>
              <w:t xml:space="preserve"> </w:t>
            </w:r>
            <w:r>
              <w:rPr>
                <w:rFonts w:eastAsia="仿宋"/>
                <w:szCs w:val="21"/>
              </w:rPr>
              <w:sym w:font="Wingdings 2" w:char="00A3"/>
            </w:r>
            <w:r>
              <w:rPr>
                <w:rFonts w:eastAsia="仿宋"/>
                <w:szCs w:val="21"/>
              </w:rPr>
              <w:t>航运</w:t>
            </w:r>
            <w:r>
              <w:rPr>
                <w:rFonts w:eastAsia="仿宋"/>
                <w:szCs w:val="21"/>
              </w:rPr>
              <w:t xml:space="preserve"> </w:t>
            </w:r>
            <w:r>
              <w:rPr>
                <w:rFonts w:eastAsia="仿宋"/>
                <w:szCs w:val="21"/>
              </w:rPr>
              <w:sym w:font="Wingdings 2" w:char="00A3"/>
            </w:r>
            <w:r>
              <w:rPr>
                <w:rFonts w:eastAsia="仿宋"/>
                <w:szCs w:val="21"/>
              </w:rPr>
              <w:t>旅游</w:t>
            </w:r>
            <w:r>
              <w:rPr>
                <w:rFonts w:eastAsia="仿宋"/>
                <w:szCs w:val="21"/>
              </w:rPr>
              <w:t xml:space="preserve"> </w:t>
            </w:r>
            <w:r>
              <w:rPr>
                <w:rFonts w:eastAsia="仿宋"/>
                <w:szCs w:val="21"/>
              </w:rPr>
              <w:sym w:font="Wingdings 2" w:char="00A3"/>
            </w:r>
            <w:r>
              <w:rPr>
                <w:rFonts w:eastAsia="仿宋"/>
                <w:szCs w:val="21"/>
              </w:rPr>
              <w:t>其他</w:t>
            </w:r>
            <w:r>
              <w:rPr>
                <w:rFonts w:eastAsia="仿宋"/>
                <w:color w:val="000000"/>
                <w:kern w:val="0"/>
                <w:szCs w:val="21"/>
                <w:lang w:bidi="ar"/>
              </w:rPr>
              <w:t>（可多选）</w:t>
            </w:r>
          </w:p>
        </w:tc>
      </w:tr>
      <w:tr w:rsidR="0060459A" w:rsidTr="0061750D">
        <w:trPr>
          <w:trHeight w:val="860"/>
        </w:trPr>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szCs w:val="21"/>
              </w:rPr>
            </w:pPr>
            <w:r>
              <w:rPr>
                <w:rFonts w:eastAsia="仿宋"/>
                <w:b/>
                <w:bCs/>
                <w:color w:val="000000"/>
                <w:kern w:val="0"/>
                <w:szCs w:val="21"/>
                <w:lang w:bidi="ar"/>
              </w:rPr>
              <w:t>产权情况</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rPr>
                <w:rFonts w:eastAsia="仿宋"/>
                <w:color w:val="000000"/>
                <w:kern w:val="0"/>
                <w:szCs w:val="21"/>
                <w:lang w:bidi="ar"/>
              </w:rPr>
            </w:pPr>
            <w:r>
              <w:rPr>
                <w:rFonts w:eastAsia="仿宋"/>
                <w:b/>
                <w:bCs/>
                <w:color w:val="000000"/>
                <w:kern w:val="0"/>
                <w:szCs w:val="21"/>
                <w:lang w:bidi="ar"/>
              </w:rPr>
              <w:t>产权所有人（单位）</w:t>
            </w:r>
            <w:r>
              <w:rPr>
                <w:rFonts w:eastAsia="仿宋"/>
                <w:color w:val="000000"/>
                <w:kern w:val="0"/>
                <w:szCs w:val="21"/>
                <w:lang w:bidi="ar"/>
              </w:rPr>
              <w:t>：</w:t>
            </w:r>
          </w:p>
          <w:p w:rsidR="0060459A" w:rsidRDefault="003415AB">
            <w:pPr>
              <w:widowControl/>
              <w:spacing w:line="300" w:lineRule="exact"/>
              <w:jc w:val="left"/>
              <w:rPr>
                <w:rFonts w:eastAsia="仿宋"/>
                <w:color w:val="000000"/>
                <w:szCs w:val="21"/>
              </w:rPr>
            </w:pPr>
            <w:r>
              <w:rPr>
                <w:rFonts w:eastAsia="仿宋"/>
                <w:color w:val="000000"/>
                <w:kern w:val="0"/>
                <w:szCs w:val="21"/>
                <w:u w:val="single"/>
                <w:lang w:bidi="ar"/>
              </w:rPr>
              <w:t xml:space="preserve">                           </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rPr>
                <w:rFonts w:eastAsia="仿宋"/>
                <w:color w:val="000000"/>
                <w:kern w:val="0"/>
                <w:szCs w:val="21"/>
                <w:lang w:bidi="ar"/>
              </w:rPr>
            </w:pPr>
            <w:r>
              <w:rPr>
                <w:rFonts w:eastAsia="仿宋"/>
                <w:b/>
                <w:bCs/>
                <w:color w:val="000000"/>
                <w:kern w:val="0"/>
                <w:szCs w:val="21"/>
                <w:lang w:bidi="ar"/>
              </w:rPr>
              <w:t>管理单位</w:t>
            </w:r>
            <w:r>
              <w:rPr>
                <w:rFonts w:eastAsia="仿宋"/>
                <w:color w:val="000000"/>
                <w:kern w:val="0"/>
                <w:szCs w:val="21"/>
                <w:lang w:bidi="ar"/>
              </w:rPr>
              <w:t>：</w:t>
            </w:r>
          </w:p>
          <w:p w:rsidR="0060459A" w:rsidRDefault="003415AB">
            <w:pPr>
              <w:widowControl/>
              <w:spacing w:line="300" w:lineRule="exact"/>
              <w:jc w:val="left"/>
              <w:rPr>
                <w:rFonts w:eastAsia="仿宋"/>
                <w:color w:val="000000"/>
                <w:kern w:val="0"/>
                <w:szCs w:val="21"/>
                <w:lang w:bidi="ar"/>
              </w:rPr>
            </w:pPr>
            <w:r>
              <w:rPr>
                <w:rFonts w:eastAsia="仿宋"/>
                <w:color w:val="000000"/>
                <w:kern w:val="0"/>
                <w:szCs w:val="21"/>
                <w:u w:val="single"/>
                <w:lang w:bidi="ar"/>
              </w:rPr>
              <w:t xml:space="preserve">                      </w:t>
            </w:r>
          </w:p>
        </w:tc>
        <w:tc>
          <w:tcPr>
            <w:tcW w:w="27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rPr>
                <w:rFonts w:eastAsia="仿宋"/>
                <w:color w:val="000000"/>
                <w:kern w:val="0"/>
                <w:szCs w:val="21"/>
                <w:lang w:bidi="ar"/>
              </w:rPr>
            </w:pPr>
            <w:r>
              <w:rPr>
                <w:rFonts w:eastAsia="仿宋"/>
                <w:b/>
                <w:bCs/>
                <w:color w:val="000000"/>
                <w:kern w:val="0"/>
                <w:szCs w:val="21"/>
                <w:lang w:bidi="ar"/>
              </w:rPr>
              <w:t>主管部门</w:t>
            </w:r>
            <w:r>
              <w:rPr>
                <w:rFonts w:eastAsia="仿宋"/>
                <w:color w:val="000000"/>
                <w:kern w:val="0"/>
                <w:szCs w:val="21"/>
                <w:lang w:bidi="ar"/>
              </w:rPr>
              <w:t>：</w:t>
            </w:r>
          </w:p>
          <w:p w:rsidR="0060459A" w:rsidRDefault="003415AB">
            <w:pPr>
              <w:widowControl/>
              <w:spacing w:line="300" w:lineRule="exact"/>
              <w:jc w:val="left"/>
              <w:rPr>
                <w:rFonts w:eastAsia="仿宋"/>
                <w:color w:val="000000"/>
                <w:kern w:val="0"/>
                <w:szCs w:val="21"/>
                <w:lang w:bidi="ar"/>
              </w:rPr>
            </w:pPr>
            <w:r>
              <w:rPr>
                <w:rFonts w:eastAsia="仿宋"/>
                <w:color w:val="000000"/>
                <w:kern w:val="0"/>
                <w:szCs w:val="21"/>
                <w:u w:val="single"/>
                <w:lang w:bidi="ar"/>
              </w:rPr>
              <w:t xml:space="preserve">                        </w:t>
            </w:r>
          </w:p>
        </w:tc>
      </w:tr>
      <w:tr w:rsidR="0060459A">
        <w:trPr>
          <w:trHeight w:val="1955"/>
        </w:trPr>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center"/>
              <w:rPr>
                <w:rFonts w:eastAsia="仿宋"/>
                <w:b/>
                <w:bCs/>
                <w:color w:val="000000"/>
                <w:szCs w:val="21"/>
              </w:rPr>
            </w:pPr>
            <w:r>
              <w:rPr>
                <w:rFonts w:eastAsia="仿宋"/>
                <w:b/>
                <w:bCs/>
                <w:color w:val="000000"/>
                <w:kern w:val="0"/>
                <w:szCs w:val="21"/>
                <w:lang w:bidi="ar"/>
              </w:rPr>
              <w:t>管护情况</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center"/>
              <w:rPr>
                <w:rFonts w:eastAsia="仿宋"/>
                <w:b/>
                <w:bCs/>
                <w:color w:val="000000"/>
                <w:kern w:val="0"/>
                <w:szCs w:val="21"/>
                <w:lang w:bidi="ar"/>
              </w:rPr>
            </w:pPr>
            <w:r>
              <w:rPr>
                <w:rFonts w:eastAsia="仿宋"/>
                <w:b/>
                <w:bCs/>
                <w:color w:val="000000"/>
                <w:kern w:val="0"/>
                <w:szCs w:val="21"/>
                <w:lang w:bidi="ar"/>
              </w:rPr>
              <w:t>经费来源：</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财政全额</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财政差额</w:t>
            </w:r>
          </w:p>
          <w:p w:rsidR="0060459A" w:rsidRDefault="003415AB">
            <w:pPr>
              <w:widowControl/>
              <w:spacing w:line="300" w:lineRule="exact"/>
              <w:jc w:val="left"/>
              <w:textAlignment w:val="bottom"/>
              <w:rPr>
                <w:rFonts w:eastAsia="仿宋"/>
                <w:color w:val="000000"/>
                <w:szCs w:val="21"/>
              </w:rPr>
            </w:pPr>
            <w:r>
              <w:rPr>
                <w:rFonts w:eastAsia="仿宋"/>
                <w:szCs w:val="21"/>
              </w:rPr>
              <w:sym w:font="Wingdings 2" w:char="00A3"/>
            </w:r>
            <w:r>
              <w:rPr>
                <w:rFonts w:eastAsia="仿宋"/>
                <w:szCs w:val="21"/>
              </w:rPr>
              <w:t>自收自支</w:t>
            </w: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center"/>
              <w:rPr>
                <w:rFonts w:eastAsia="仿宋"/>
                <w:b/>
                <w:bCs/>
                <w:color w:val="000000"/>
                <w:kern w:val="0"/>
                <w:szCs w:val="21"/>
                <w:lang w:bidi="ar"/>
              </w:rPr>
            </w:pPr>
            <w:r>
              <w:rPr>
                <w:rFonts w:eastAsia="仿宋"/>
                <w:b/>
                <w:bCs/>
                <w:color w:val="000000"/>
                <w:kern w:val="0"/>
                <w:szCs w:val="21"/>
                <w:lang w:bidi="ar"/>
              </w:rPr>
              <w:t>管护方式：</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管理单位自有人员管理</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物业化管理（请</w:t>
            </w:r>
            <w:r>
              <w:rPr>
                <w:rFonts w:eastAsia="仿宋" w:hint="eastAsia"/>
                <w:szCs w:val="21"/>
              </w:rPr>
              <w:t>在下列</w:t>
            </w:r>
            <w:r>
              <w:rPr>
                <w:rFonts w:eastAsia="仿宋"/>
                <w:szCs w:val="21"/>
              </w:rPr>
              <w:t>管理内容</w:t>
            </w:r>
            <w:r>
              <w:rPr>
                <w:rFonts w:eastAsia="仿宋" w:hint="eastAsia"/>
                <w:szCs w:val="21"/>
              </w:rPr>
              <w:t>上打勾：</w:t>
            </w:r>
            <w:r>
              <w:rPr>
                <w:rFonts w:eastAsia="仿宋"/>
                <w:szCs w:val="21"/>
              </w:rPr>
              <w:sym w:font="Wingdings 2" w:char="00A3"/>
            </w:r>
            <w:r>
              <w:rPr>
                <w:rFonts w:eastAsia="仿宋"/>
                <w:szCs w:val="21"/>
              </w:rPr>
              <w:t>绿化</w:t>
            </w:r>
            <w:r>
              <w:rPr>
                <w:rFonts w:eastAsia="仿宋" w:hint="eastAsia"/>
                <w:szCs w:val="21"/>
              </w:rPr>
              <w:t>；</w:t>
            </w:r>
            <w:r>
              <w:rPr>
                <w:rFonts w:eastAsia="仿宋"/>
                <w:szCs w:val="21"/>
              </w:rPr>
              <w:sym w:font="Wingdings 2" w:char="00A3"/>
            </w:r>
            <w:r>
              <w:rPr>
                <w:rFonts w:eastAsia="仿宋" w:hint="eastAsia"/>
                <w:szCs w:val="21"/>
              </w:rPr>
              <w:t>日常</w:t>
            </w:r>
            <w:r>
              <w:rPr>
                <w:rFonts w:eastAsia="仿宋"/>
                <w:szCs w:val="21"/>
              </w:rPr>
              <w:t>巡查</w:t>
            </w:r>
            <w:r>
              <w:rPr>
                <w:rFonts w:eastAsia="仿宋" w:hint="eastAsia"/>
                <w:szCs w:val="21"/>
              </w:rPr>
              <w:t>；</w:t>
            </w:r>
            <w:r>
              <w:rPr>
                <w:rFonts w:eastAsia="仿宋"/>
                <w:szCs w:val="21"/>
              </w:rPr>
              <w:sym w:font="Wingdings 2" w:char="00A3"/>
            </w:r>
            <w:r>
              <w:rPr>
                <w:rFonts w:eastAsia="仿宋" w:hint="eastAsia"/>
                <w:szCs w:val="21"/>
              </w:rPr>
              <w:t>安全监测；</w:t>
            </w:r>
            <w:r>
              <w:rPr>
                <w:rFonts w:eastAsia="仿宋"/>
                <w:szCs w:val="21"/>
              </w:rPr>
              <w:sym w:font="Wingdings 2" w:char="00A3"/>
            </w:r>
            <w:r>
              <w:rPr>
                <w:rFonts w:eastAsia="仿宋" w:hint="eastAsia"/>
                <w:szCs w:val="21"/>
              </w:rPr>
              <w:t>10</w:t>
            </w:r>
            <w:r>
              <w:rPr>
                <w:rFonts w:eastAsia="仿宋" w:hint="eastAsia"/>
                <w:szCs w:val="21"/>
              </w:rPr>
              <w:t>万元以内的维修养护；</w:t>
            </w:r>
            <w:r>
              <w:rPr>
                <w:rFonts w:eastAsia="仿宋"/>
                <w:szCs w:val="21"/>
              </w:rPr>
              <w:sym w:font="Wingdings 2" w:char="00A3"/>
            </w:r>
            <w:r>
              <w:rPr>
                <w:rFonts w:eastAsia="仿宋" w:hint="eastAsia"/>
                <w:szCs w:val="21"/>
              </w:rPr>
              <w:t>其他</w:t>
            </w:r>
            <w:r>
              <w:rPr>
                <w:rFonts w:eastAsia="仿宋"/>
                <w:color w:val="000000"/>
                <w:kern w:val="0"/>
                <w:szCs w:val="21"/>
                <w:u w:val="single"/>
                <w:lang w:bidi="ar"/>
              </w:rPr>
              <w:t xml:space="preserve">    </w:t>
            </w:r>
            <w:r>
              <w:rPr>
                <w:rFonts w:eastAsia="仿宋" w:hint="eastAsia"/>
                <w:color w:val="000000"/>
                <w:kern w:val="0"/>
                <w:szCs w:val="21"/>
                <w:u w:val="single"/>
                <w:lang w:bidi="ar"/>
              </w:rPr>
              <w:t xml:space="preserve">  </w:t>
            </w:r>
            <w:r>
              <w:rPr>
                <w:rFonts w:eastAsia="仿宋"/>
                <w:color w:val="000000"/>
                <w:kern w:val="0"/>
                <w:szCs w:val="21"/>
                <w:u w:val="single"/>
                <w:lang w:bidi="ar"/>
              </w:rPr>
              <w:t xml:space="preserve">  </w:t>
            </w:r>
            <w:r>
              <w:rPr>
                <w:rFonts w:eastAsia="仿宋"/>
                <w:szCs w:val="21"/>
              </w:rPr>
              <w:t>）</w:t>
            </w:r>
          </w:p>
          <w:p w:rsidR="0060459A" w:rsidRDefault="003415AB">
            <w:pPr>
              <w:widowControl/>
              <w:spacing w:line="300" w:lineRule="exact"/>
              <w:jc w:val="left"/>
              <w:textAlignment w:val="bottom"/>
              <w:rPr>
                <w:rFonts w:eastAsia="仿宋"/>
                <w:szCs w:val="21"/>
              </w:rPr>
            </w:pPr>
            <w:r>
              <w:rPr>
                <w:rFonts w:eastAsia="仿宋"/>
                <w:szCs w:val="21"/>
              </w:rPr>
              <w:sym w:font="Wingdings 2" w:char="00A3"/>
            </w:r>
            <w:r>
              <w:rPr>
                <w:rFonts w:eastAsia="仿宋"/>
                <w:szCs w:val="21"/>
              </w:rPr>
              <w:t>其他：</w:t>
            </w:r>
            <w:r>
              <w:rPr>
                <w:rFonts w:eastAsia="仿宋"/>
                <w:color w:val="000000"/>
                <w:kern w:val="0"/>
                <w:szCs w:val="21"/>
                <w:u w:val="single"/>
                <w:lang w:bidi="ar"/>
              </w:rPr>
              <w:t xml:space="preserve">              </w:t>
            </w:r>
            <w:r>
              <w:rPr>
                <w:rFonts w:eastAsia="仿宋"/>
                <w:color w:val="000000"/>
                <w:kern w:val="0"/>
                <w:szCs w:val="21"/>
                <w:lang w:bidi="ar"/>
              </w:rPr>
              <w:t>（可多选）</w:t>
            </w:r>
          </w:p>
        </w:tc>
        <w:tc>
          <w:tcPr>
            <w:tcW w:w="43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left"/>
              <w:textAlignment w:val="center"/>
              <w:rPr>
                <w:rFonts w:eastAsia="仿宋"/>
                <w:color w:val="000000"/>
                <w:kern w:val="0"/>
                <w:szCs w:val="21"/>
                <w:lang w:bidi="ar"/>
              </w:rPr>
            </w:pPr>
            <w:r>
              <w:rPr>
                <w:rFonts w:eastAsia="仿宋"/>
                <w:b/>
                <w:bCs/>
                <w:color w:val="000000"/>
                <w:kern w:val="0"/>
                <w:szCs w:val="21"/>
                <w:lang w:bidi="ar"/>
              </w:rPr>
              <w:t>“</w:t>
            </w:r>
            <w:r>
              <w:rPr>
                <w:rFonts w:eastAsia="仿宋"/>
                <w:b/>
                <w:bCs/>
                <w:color w:val="000000"/>
                <w:kern w:val="0"/>
                <w:szCs w:val="21"/>
                <w:lang w:bidi="ar"/>
              </w:rPr>
              <w:t>三通八有</w:t>
            </w:r>
            <w:r>
              <w:rPr>
                <w:rFonts w:eastAsia="仿宋"/>
                <w:b/>
                <w:bCs/>
                <w:color w:val="000000"/>
                <w:kern w:val="0"/>
                <w:szCs w:val="21"/>
                <w:lang w:bidi="ar"/>
              </w:rPr>
              <w:t>”</w:t>
            </w:r>
            <w:r>
              <w:rPr>
                <w:rFonts w:eastAsia="仿宋"/>
                <w:b/>
                <w:bCs/>
                <w:color w:val="000000"/>
                <w:kern w:val="0"/>
                <w:szCs w:val="21"/>
                <w:lang w:bidi="ar"/>
              </w:rPr>
              <w:t>等配套设施是否完善</w:t>
            </w:r>
            <w:r>
              <w:rPr>
                <w:rFonts w:eastAsia="仿宋"/>
                <w:color w:val="000000"/>
                <w:kern w:val="0"/>
                <w:szCs w:val="21"/>
                <w:lang w:bidi="ar"/>
              </w:rPr>
              <w:t>：</w:t>
            </w:r>
          </w:p>
          <w:p w:rsidR="0060459A" w:rsidRDefault="003415AB">
            <w:pPr>
              <w:widowControl/>
              <w:spacing w:line="300" w:lineRule="exact"/>
              <w:ind w:firstLineChars="100" w:firstLine="210"/>
              <w:jc w:val="left"/>
              <w:textAlignment w:val="bottom"/>
              <w:rPr>
                <w:rFonts w:eastAsia="仿宋"/>
                <w:szCs w:val="21"/>
              </w:rPr>
            </w:pPr>
            <w:r>
              <w:rPr>
                <w:rFonts w:eastAsia="仿宋"/>
                <w:szCs w:val="21"/>
              </w:rPr>
              <w:sym w:font="Wingdings 2" w:char="00A3"/>
            </w:r>
            <w:r>
              <w:rPr>
                <w:rFonts w:eastAsia="仿宋"/>
                <w:szCs w:val="21"/>
              </w:rPr>
              <w:t>道路通</w:t>
            </w:r>
            <w:r>
              <w:rPr>
                <w:rFonts w:eastAsia="仿宋" w:hint="eastAsia"/>
                <w:szCs w:val="21"/>
              </w:rPr>
              <w:t xml:space="preserve">  </w:t>
            </w:r>
            <w:r>
              <w:rPr>
                <w:rFonts w:eastAsia="仿宋"/>
                <w:szCs w:val="21"/>
              </w:rPr>
              <w:sym w:font="Wingdings 2" w:char="00A3"/>
            </w:r>
            <w:r>
              <w:rPr>
                <w:rFonts w:eastAsia="仿宋"/>
                <w:szCs w:val="21"/>
              </w:rPr>
              <w:t>电力通</w:t>
            </w:r>
          </w:p>
          <w:p w:rsidR="0060459A" w:rsidRDefault="003415AB">
            <w:pPr>
              <w:widowControl/>
              <w:spacing w:line="300" w:lineRule="exact"/>
              <w:ind w:firstLineChars="100" w:firstLine="210"/>
              <w:jc w:val="left"/>
              <w:textAlignment w:val="bottom"/>
              <w:rPr>
                <w:rFonts w:eastAsia="仿宋"/>
                <w:szCs w:val="21"/>
              </w:rPr>
            </w:pPr>
            <w:r>
              <w:rPr>
                <w:rFonts w:eastAsia="仿宋"/>
                <w:szCs w:val="21"/>
              </w:rPr>
              <w:sym w:font="Wingdings 2" w:char="00A3"/>
            </w:r>
            <w:r>
              <w:rPr>
                <w:rFonts w:eastAsia="仿宋"/>
                <w:szCs w:val="21"/>
              </w:rPr>
              <w:t>通讯通</w:t>
            </w:r>
            <w:r>
              <w:rPr>
                <w:rFonts w:eastAsia="仿宋" w:hint="eastAsia"/>
                <w:szCs w:val="21"/>
              </w:rPr>
              <w:t>（</w:t>
            </w:r>
            <w:r>
              <w:rPr>
                <w:rFonts w:eastAsia="仿宋"/>
                <w:szCs w:val="21"/>
              </w:rPr>
              <w:sym w:font="Wingdings 2" w:char="00A3"/>
            </w:r>
            <w:r>
              <w:rPr>
                <w:rFonts w:eastAsia="仿宋"/>
                <w:szCs w:val="21"/>
                <w:lang w:bidi="ar"/>
              </w:rPr>
              <w:t>第</w:t>
            </w:r>
            <w:r>
              <w:rPr>
                <w:rFonts w:eastAsia="仿宋"/>
                <w:szCs w:val="21"/>
                <w:lang w:bidi="ar"/>
              </w:rPr>
              <w:t>1</w:t>
            </w:r>
            <w:r>
              <w:rPr>
                <w:rFonts w:eastAsia="仿宋"/>
                <w:szCs w:val="21"/>
                <w:lang w:bidi="ar"/>
              </w:rPr>
              <w:t>类</w:t>
            </w:r>
            <w:r>
              <w:rPr>
                <w:rFonts w:eastAsia="仿宋"/>
                <w:szCs w:val="21"/>
              </w:rPr>
              <w:t>；</w:t>
            </w:r>
            <w:r>
              <w:rPr>
                <w:rFonts w:eastAsia="仿宋"/>
                <w:szCs w:val="21"/>
              </w:rPr>
              <w:sym w:font="Wingdings 2" w:char="00A3"/>
            </w:r>
            <w:r>
              <w:rPr>
                <w:rFonts w:eastAsia="仿宋"/>
                <w:szCs w:val="21"/>
                <w:lang w:bidi="ar"/>
              </w:rPr>
              <w:t>第</w:t>
            </w:r>
            <w:r>
              <w:rPr>
                <w:rFonts w:eastAsia="仿宋"/>
                <w:szCs w:val="21"/>
                <w:lang w:bidi="ar"/>
              </w:rPr>
              <w:t>2</w:t>
            </w:r>
            <w:r>
              <w:rPr>
                <w:rFonts w:eastAsia="仿宋"/>
                <w:szCs w:val="21"/>
                <w:lang w:bidi="ar"/>
              </w:rPr>
              <w:t>类</w:t>
            </w:r>
            <w:r>
              <w:rPr>
                <w:rFonts w:eastAsia="仿宋"/>
                <w:szCs w:val="21"/>
              </w:rPr>
              <w:t>）</w:t>
            </w:r>
          </w:p>
          <w:p w:rsidR="0060459A" w:rsidRDefault="003415AB">
            <w:pPr>
              <w:widowControl/>
              <w:spacing w:line="300" w:lineRule="exact"/>
              <w:ind w:firstLineChars="100" w:firstLine="210"/>
              <w:jc w:val="left"/>
              <w:textAlignment w:val="bottom"/>
              <w:rPr>
                <w:rFonts w:eastAsia="仿宋"/>
                <w:szCs w:val="21"/>
              </w:rPr>
            </w:pPr>
            <w:r>
              <w:rPr>
                <w:rFonts w:eastAsia="仿宋"/>
                <w:szCs w:val="21"/>
              </w:rPr>
              <w:sym w:font="Wingdings 2" w:char="00A3"/>
            </w:r>
            <w:r>
              <w:rPr>
                <w:rFonts w:eastAsia="仿宋"/>
                <w:szCs w:val="21"/>
              </w:rPr>
              <w:t>有人员</w:t>
            </w:r>
            <w:r>
              <w:rPr>
                <w:rFonts w:eastAsia="仿宋" w:hint="eastAsia"/>
                <w:szCs w:val="21"/>
              </w:rPr>
              <w:t>（</w:t>
            </w:r>
            <w:r>
              <w:rPr>
                <w:rFonts w:eastAsia="仿宋"/>
                <w:szCs w:val="21"/>
              </w:rPr>
              <w:sym w:font="Wingdings 2" w:char="00A3"/>
            </w:r>
            <w:r w:rsidRPr="0061750D">
              <w:rPr>
                <w:rFonts w:eastAsia="仿宋" w:hint="eastAsia"/>
                <w:szCs w:val="21"/>
                <w:lang w:bidi="ar"/>
              </w:rPr>
              <w:t>第</w:t>
            </w:r>
            <w:r w:rsidRPr="0061750D">
              <w:rPr>
                <w:rFonts w:eastAsia="仿宋"/>
                <w:szCs w:val="21"/>
                <w:lang w:bidi="ar"/>
              </w:rPr>
              <w:t>1</w:t>
            </w:r>
            <w:r w:rsidRPr="0061750D">
              <w:rPr>
                <w:rFonts w:eastAsia="仿宋" w:hint="eastAsia"/>
                <w:szCs w:val="21"/>
                <w:lang w:bidi="ar"/>
              </w:rPr>
              <w:t>类</w:t>
            </w:r>
            <w:r>
              <w:rPr>
                <w:rFonts w:eastAsia="仿宋" w:hint="eastAsia"/>
                <w:szCs w:val="21"/>
              </w:rPr>
              <w:t>；</w:t>
            </w:r>
            <w:r>
              <w:rPr>
                <w:rFonts w:eastAsia="仿宋"/>
                <w:szCs w:val="21"/>
              </w:rPr>
              <w:sym w:font="Wingdings 2" w:char="00A3"/>
            </w:r>
            <w:r w:rsidRPr="0061750D">
              <w:rPr>
                <w:rFonts w:eastAsia="仿宋" w:hint="eastAsia"/>
                <w:szCs w:val="21"/>
                <w:lang w:bidi="ar"/>
              </w:rPr>
              <w:t>第</w:t>
            </w:r>
            <w:r w:rsidRPr="0061750D">
              <w:rPr>
                <w:rFonts w:eastAsia="仿宋"/>
                <w:szCs w:val="21"/>
                <w:lang w:bidi="ar"/>
              </w:rPr>
              <w:t>2</w:t>
            </w:r>
            <w:r w:rsidRPr="0061750D">
              <w:rPr>
                <w:rFonts w:eastAsia="仿宋" w:hint="eastAsia"/>
                <w:szCs w:val="21"/>
                <w:lang w:bidi="ar"/>
              </w:rPr>
              <w:t>类</w:t>
            </w:r>
            <w:r>
              <w:rPr>
                <w:rFonts w:eastAsia="仿宋" w:hint="eastAsia"/>
                <w:szCs w:val="21"/>
              </w:rPr>
              <w:t>；</w:t>
            </w:r>
            <w:r>
              <w:rPr>
                <w:rFonts w:eastAsia="仿宋"/>
                <w:szCs w:val="21"/>
              </w:rPr>
              <w:sym w:font="Wingdings 2" w:char="00A3"/>
            </w:r>
            <w:r w:rsidRPr="0061750D">
              <w:rPr>
                <w:rFonts w:eastAsia="仿宋" w:hint="eastAsia"/>
                <w:szCs w:val="21"/>
                <w:lang w:bidi="ar"/>
              </w:rPr>
              <w:t>第</w:t>
            </w:r>
            <w:r w:rsidRPr="0061750D">
              <w:rPr>
                <w:rFonts w:eastAsia="仿宋"/>
                <w:szCs w:val="21"/>
                <w:lang w:bidi="ar"/>
              </w:rPr>
              <w:t>3</w:t>
            </w:r>
            <w:r w:rsidRPr="0061750D">
              <w:rPr>
                <w:rFonts w:eastAsia="仿宋" w:hint="eastAsia"/>
                <w:szCs w:val="21"/>
                <w:lang w:bidi="ar"/>
              </w:rPr>
              <w:t>类</w:t>
            </w:r>
            <w:r>
              <w:rPr>
                <w:rFonts w:eastAsia="仿宋" w:hint="eastAsia"/>
                <w:szCs w:val="21"/>
              </w:rPr>
              <w:t>）</w:t>
            </w:r>
          </w:p>
          <w:p w:rsidR="0060459A" w:rsidRDefault="003415AB">
            <w:pPr>
              <w:widowControl/>
              <w:spacing w:line="300" w:lineRule="exact"/>
              <w:ind w:firstLineChars="100" w:firstLine="210"/>
              <w:jc w:val="left"/>
              <w:textAlignment w:val="bottom"/>
              <w:rPr>
                <w:rFonts w:eastAsia="仿宋"/>
                <w:szCs w:val="21"/>
              </w:rPr>
            </w:pPr>
            <w:r>
              <w:rPr>
                <w:rFonts w:eastAsia="仿宋"/>
                <w:szCs w:val="21"/>
              </w:rPr>
              <w:sym w:font="Wingdings 2" w:char="00A3"/>
            </w:r>
            <w:r>
              <w:rPr>
                <w:rFonts w:eastAsia="仿宋"/>
                <w:szCs w:val="21"/>
              </w:rPr>
              <w:t>有资金</w:t>
            </w:r>
            <w:r>
              <w:rPr>
                <w:rFonts w:eastAsia="仿宋"/>
                <w:szCs w:val="21"/>
              </w:rPr>
              <w:t xml:space="preserve">    </w:t>
            </w:r>
            <w:r>
              <w:rPr>
                <w:rFonts w:eastAsia="仿宋"/>
                <w:szCs w:val="21"/>
              </w:rPr>
              <w:sym w:font="Wingdings 2" w:char="00A3"/>
            </w:r>
            <w:r>
              <w:rPr>
                <w:rFonts w:eastAsia="仿宋"/>
                <w:szCs w:val="21"/>
              </w:rPr>
              <w:t>有制度</w:t>
            </w:r>
          </w:p>
          <w:p w:rsidR="0060459A" w:rsidRDefault="003415AB">
            <w:pPr>
              <w:widowControl/>
              <w:spacing w:line="300" w:lineRule="exact"/>
              <w:ind w:firstLineChars="100" w:firstLine="210"/>
              <w:jc w:val="left"/>
              <w:textAlignment w:val="bottom"/>
              <w:rPr>
                <w:rFonts w:eastAsia="仿宋"/>
                <w:szCs w:val="21"/>
              </w:rPr>
            </w:pPr>
            <w:r>
              <w:rPr>
                <w:rFonts w:eastAsia="仿宋"/>
                <w:szCs w:val="21"/>
              </w:rPr>
              <w:sym w:font="Wingdings 2" w:char="00A3"/>
            </w:r>
            <w:r>
              <w:rPr>
                <w:rFonts w:eastAsia="仿宋"/>
                <w:szCs w:val="21"/>
              </w:rPr>
              <w:t>有预案</w:t>
            </w:r>
            <w:r>
              <w:rPr>
                <w:rFonts w:eastAsia="仿宋"/>
                <w:szCs w:val="21"/>
              </w:rPr>
              <w:t xml:space="preserve">      </w:t>
            </w:r>
            <w:r>
              <w:rPr>
                <w:rFonts w:eastAsia="仿宋"/>
                <w:szCs w:val="21"/>
              </w:rPr>
              <w:sym w:font="Wingdings 2" w:char="00A3"/>
            </w:r>
            <w:r>
              <w:rPr>
                <w:rFonts w:eastAsia="仿宋"/>
                <w:szCs w:val="21"/>
              </w:rPr>
              <w:t>有物资</w:t>
            </w:r>
            <w:r>
              <w:rPr>
                <w:rFonts w:eastAsia="仿宋"/>
                <w:szCs w:val="21"/>
              </w:rPr>
              <w:t xml:space="preserve">    </w:t>
            </w:r>
            <w:r>
              <w:rPr>
                <w:rFonts w:eastAsia="仿宋"/>
                <w:szCs w:val="21"/>
              </w:rPr>
              <w:sym w:font="Wingdings 2" w:char="00A3"/>
            </w:r>
            <w:r>
              <w:rPr>
                <w:rFonts w:eastAsia="仿宋"/>
                <w:szCs w:val="21"/>
              </w:rPr>
              <w:t>有监测设施</w:t>
            </w:r>
          </w:p>
          <w:p w:rsidR="0060459A" w:rsidRDefault="003415AB">
            <w:pPr>
              <w:widowControl/>
              <w:spacing w:line="300" w:lineRule="exact"/>
              <w:ind w:firstLineChars="100" w:firstLine="210"/>
              <w:jc w:val="left"/>
              <w:textAlignment w:val="bottom"/>
              <w:rPr>
                <w:rFonts w:eastAsia="仿宋"/>
                <w:szCs w:val="21"/>
              </w:rPr>
            </w:pPr>
            <w:r>
              <w:rPr>
                <w:rFonts w:eastAsia="仿宋"/>
                <w:szCs w:val="21"/>
              </w:rPr>
              <w:sym w:font="Wingdings 2" w:char="00A3"/>
            </w:r>
            <w:r>
              <w:rPr>
                <w:rFonts w:eastAsia="仿宋"/>
                <w:szCs w:val="21"/>
              </w:rPr>
              <w:t>有放空设施</w:t>
            </w:r>
            <w:r>
              <w:rPr>
                <w:rFonts w:eastAsia="仿宋"/>
                <w:szCs w:val="21"/>
              </w:rPr>
              <w:t xml:space="preserve">  </w:t>
            </w:r>
            <w:r>
              <w:rPr>
                <w:rFonts w:eastAsia="仿宋"/>
                <w:szCs w:val="21"/>
              </w:rPr>
              <w:sym w:font="Wingdings 2" w:char="00A3"/>
            </w:r>
            <w:r>
              <w:rPr>
                <w:rFonts w:eastAsia="仿宋"/>
                <w:szCs w:val="21"/>
              </w:rPr>
              <w:t>有管理房</w:t>
            </w:r>
            <w:r>
              <w:rPr>
                <w:rFonts w:eastAsia="仿宋"/>
                <w:szCs w:val="21"/>
              </w:rPr>
              <w:t xml:space="preserve"> </w:t>
            </w:r>
            <w:r>
              <w:rPr>
                <w:rFonts w:eastAsia="仿宋"/>
                <w:color w:val="000000"/>
                <w:kern w:val="0"/>
                <w:szCs w:val="21"/>
                <w:lang w:bidi="ar"/>
              </w:rPr>
              <w:t>（可多选）</w:t>
            </w:r>
          </w:p>
        </w:tc>
      </w:tr>
      <w:tr w:rsidR="0060459A">
        <w:trPr>
          <w:trHeight w:val="1355"/>
        </w:trPr>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center"/>
              <w:rPr>
                <w:rFonts w:eastAsia="仿宋"/>
                <w:b/>
                <w:bCs/>
                <w:color w:val="000000"/>
                <w:szCs w:val="21"/>
              </w:rPr>
            </w:pPr>
            <w:r>
              <w:rPr>
                <w:rFonts w:eastAsia="仿宋"/>
                <w:b/>
                <w:bCs/>
                <w:color w:val="000000"/>
                <w:kern w:val="0"/>
                <w:szCs w:val="21"/>
                <w:lang w:bidi="ar"/>
              </w:rPr>
              <w:lastRenderedPageBreak/>
              <w:t>安全状况</w:t>
            </w:r>
          </w:p>
        </w:tc>
        <w:tc>
          <w:tcPr>
            <w:tcW w:w="37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59A" w:rsidRDefault="003415AB">
            <w:pPr>
              <w:widowControl/>
              <w:spacing w:line="300" w:lineRule="exact"/>
              <w:jc w:val="left"/>
              <w:textAlignment w:val="bottom"/>
              <w:rPr>
                <w:rFonts w:eastAsia="仿宋"/>
                <w:color w:val="000000"/>
                <w:kern w:val="0"/>
                <w:szCs w:val="21"/>
                <w:lang w:bidi="ar"/>
              </w:rPr>
            </w:pPr>
            <w:r>
              <w:rPr>
                <w:rFonts w:eastAsia="仿宋"/>
                <w:b/>
                <w:bCs/>
                <w:color w:val="000000"/>
                <w:kern w:val="0"/>
                <w:szCs w:val="21"/>
                <w:lang w:bidi="ar"/>
              </w:rPr>
              <w:t>鉴定时间</w:t>
            </w:r>
            <w:r>
              <w:rPr>
                <w:rFonts w:eastAsia="仿宋"/>
                <w:color w:val="000000"/>
                <w:kern w:val="0"/>
                <w:szCs w:val="21"/>
                <w:lang w:bidi="ar"/>
              </w:rPr>
              <w:t>：</w:t>
            </w:r>
            <w:r>
              <w:rPr>
                <w:rFonts w:eastAsia="仿宋"/>
                <w:color w:val="000000"/>
                <w:kern w:val="0"/>
                <w:szCs w:val="21"/>
                <w:u w:val="single"/>
                <w:lang w:bidi="ar"/>
              </w:rPr>
              <w:t xml:space="preserve">     </w:t>
            </w:r>
            <w:r>
              <w:rPr>
                <w:rFonts w:eastAsia="仿宋"/>
                <w:color w:val="000000"/>
                <w:kern w:val="0"/>
                <w:szCs w:val="21"/>
                <w:lang w:bidi="ar"/>
              </w:rPr>
              <w:t>年</w:t>
            </w:r>
            <w:r>
              <w:rPr>
                <w:rFonts w:eastAsia="仿宋"/>
                <w:color w:val="000000"/>
                <w:kern w:val="0"/>
                <w:szCs w:val="21"/>
                <w:u w:val="single"/>
                <w:lang w:bidi="ar"/>
              </w:rPr>
              <w:t xml:space="preserve">   </w:t>
            </w:r>
            <w:r>
              <w:rPr>
                <w:rFonts w:eastAsia="仿宋"/>
                <w:color w:val="000000"/>
                <w:kern w:val="0"/>
                <w:szCs w:val="21"/>
                <w:lang w:bidi="ar"/>
              </w:rPr>
              <w:t>月</w:t>
            </w:r>
          </w:p>
          <w:p w:rsidR="0060459A" w:rsidRDefault="003415AB">
            <w:pPr>
              <w:widowControl/>
              <w:spacing w:line="300" w:lineRule="exact"/>
              <w:jc w:val="left"/>
              <w:textAlignment w:val="bottom"/>
              <w:rPr>
                <w:rFonts w:eastAsia="仿宋"/>
                <w:color w:val="000000"/>
                <w:kern w:val="0"/>
                <w:szCs w:val="21"/>
                <w:lang w:bidi="ar"/>
              </w:rPr>
            </w:pPr>
            <w:r>
              <w:rPr>
                <w:rFonts w:eastAsia="仿宋"/>
                <w:b/>
                <w:bCs/>
                <w:color w:val="000000"/>
                <w:kern w:val="0"/>
                <w:szCs w:val="21"/>
                <w:lang w:bidi="ar"/>
              </w:rPr>
              <w:t>安全类别</w:t>
            </w:r>
            <w:r>
              <w:rPr>
                <w:rFonts w:eastAsia="仿宋"/>
                <w:color w:val="000000"/>
                <w:kern w:val="0"/>
                <w:szCs w:val="21"/>
                <w:lang w:bidi="ar"/>
              </w:rPr>
              <w:t>：</w:t>
            </w:r>
            <w:r>
              <w:rPr>
                <w:rFonts w:eastAsia="仿宋"/>
                <w:szCs w:val="21"/>
              </w:rPr>
              <w:sym w:font="Wingdings 2" w:char="0052"/>
            </w:r>
            <w:r>
              <w:rPr>
                <w:rFonts w:eastAsia="仿宋"/>
                <w:color w:val="000000"/>
                <w:kern w:val="0"/>
                <w:szCs w:val="21"/>
                <w:lang w:bidi="ar"/>
              </w:rPr>
              <w:t>一类坝</w:t>
            </w:r>
            <w:r>
              <w:rPr>
                <w:rFonts w:eastAsia="仿宋"/>
                <w:color w:val="000000"/>
                <w:kern w:val="0"/>
                <w:szCs w:val="21"/>
                <w:lang w:bidi="ar"/>
              </w:rPr>
              <w:t xml:space="preserve"> </w:t>
            </w:r>
            <w:r>
              <w:rPr>
                <w:rFonts w:eastAsia="仿宋"/>
                <w:szCs w:val="21"/>
              </w:rPr>
              <w:sym w:font="Wingdings 2" w:char="00A3"/>
            </w:r>
            <w:r>
              <w:rPr>
                <w:rFonts w:eastAsia="仿宋"/>
                <w:color w:val="000000"/>
                <w:kern w:val="0"/>
                <w:szCs w:val="21"/>
                <w:lang w:bidi="ar"/>
              </w:rPr>
              <w:t>二类坝</w:t>
            </w:r>
            <w:r>
              <w:rPr>
                <w:rFonts w:eastAsia="仿宋"/>
                <w:color w:val="000000"/>
                <w:kern w:val="0"/>
                <w:szCs w:val="21"/>
                <w:lang w:bidi="ar"/>
              </w:rPr>
              <w:t xml:space="preserve"> </w:t>
            </w:r>
            <w:r>
              <w:rPr>
                <w:rFonts w:eastAsia="仿宋"/>
                <w:szCs w:val="21"/>
              </w:rPr>
              <w:sym w:font="Wingdings 2" w:char="00A3"/>
            </w:r>
            <w:r>
              <w:rPr>
                <w:rFonts w:eastAsia="仿宋"/>
                <w:color w:val="000000"/>
                <w:kern w:val="0"/>
                <w:szCs w:val="21"/>
                <w:lang w:bidi="ar"/>
              </w:rPr>
              <w:t>三类坝</w:t>
            </w:r>
          </w:p>
          <w:p w:rsidR="0060459A" w:rsidRDefault="003415AB" w:rsidP="0061750D">
            <w:pPr>
              <w:widowControl/>
              <w:spacing w:line="300" w:lineRule="exact"/>
              <w:jc w:val="left"/>
              <w:textAlignment w:val="bottom"/>
              <w:rPr>
                <w:rFonts w:eastAsia="仿宋"/>
                <w:color w:val="000000"/>
                <w:kern w:val="0"/>
                <w:szCs w:val="21"/>
                <w:lang w:bidi="ar"/>
              </w:rPr>
            </w:pPr>
            <w:r>
              <w:rPr>
                <w:rFonts w:eastAsia="仿宋" w:hint="eastAsia"/>
                <w:szCs w:val="21"/>
              </w:rPr>
              <w:t xml:space="preserve">          </w:t>
            </w:r>
            <w:r>
              <w:rPr>
                <w:rFonts w:eastAsia="仿宋"/>
                <w:szCs w:val="21"/>
              </w:rPr>
              <w:sym w:font="Wingdings 2" w:char="00A3"/>
            </w:r>
            <w:r>
              <w:rPr>
                <w:rFonts w:eastAsia="仿宋"/>
                <w:color w:val="000000"/>
                <w:kern w:val="0"/>
                <w:szCs w:val="21"/>
                <w:lang w:bidi="ar"/>
              </w:rPr>
              <w:t>新建</w:t>
            </w:r>
            <w:r>
              <w:rPr>
                <w:rFonts w:eastAsia="仿宋" w:hint="eastAsia"/>
                <w:color w:val="000000"/>
                <w:kern w:val="0"/>
                <w:szCs w:val="21"/>
                <w:lang w:bidi="ar"/>
              </w:rPr>
              <w:t>未鉴定</w:t>
            </w:r>
          </w:p>
          <w:p w:rsidR="0060459A" w:rsidRDefault="003415AB" w:rsidP="0061750D">
            <w:pPr>
              <w:widowControl/>
              <w:spacing w:line="300" w:lineRule="exact"/>
              <w:jc w:val="left"/>
              <w:textAlignment w:val="bottom"/>
              <w:rPr>
                <w:rFonts w:eastAsia="仿宋"/>
                <w:color w:val="000000"/>
                <w:kern w:val="0"/>
                <w:szCs w:val="21"/>
                <w:lang w:bidi="ar"/>
              </w:rPr>
            </w:pPr>
            <w:r>
              <w:rPr>
                <w:rFonts w:eastAsia="仿宋" w:hint="eastAsia"/>
                <w:color w:val="000000"/>
                <w:kern w:val="0"/>
                <w:szCs w:val="21"/>
                <w:lang w:bidi="ar"/>
              </w:rPr>
              <w:t xml:space="preserve">          </w:t>
            </w:r>
            <w:r>
              <w:rPr>
                <w:rFonts w:eastAsia="仿宋"/>
                <w:szCs w:val="21"/>
              </w:rPr>
              <w:sym w:font="Wingdings 2" w:char="00A3"/>
            </w:r>
            <w:r>
              <w:rPr>
                <w:rFonts w:eastAsia="仿宋"/>
                <w:color w:val="000000"/>
                <w:kern w:val="0"/>
                <w:szCs w:val="21"/>
                <w:lang w:bidi="ar"/>
              </w:rPr>
              <w:t>已</w:t>
            </w:r>
            <w:r>
              <w:rPr>
                <w:rFonts w:eastAsia="仿宋" w:hint="eastAsia"/>
                <w:color w:val="000000"/>
                <w:kern w:val="0"/>
                <w:szCs w:val="21"/>
                <w:lang w:bidi="ar"/>
              </w:rPr>
              <w:t>除险</w:t>
            </w:r>
            <w:r>
              <w:rPr>
                <w:rFonts w:eastAsia="仿宋"/>
                <w:color w:val="000000"/>
                <w:kern w:val="0"/>
                <w:szCs w:val="21"/>
                <w:lang w:bidi="ar"/>
              </w:rPr>
              <w:t>加固</w:t>
            </w:r>
            <w:r>
              <w:rPr>
                <w:rFonts w:eastAsia="仿宋" w:hint="eastAsia"/>
                <w:color w:val="000000"/>
                <w:kern w:val="0"/>
                <w:szCs w:val="21"/>
                <w:lang w:bidi="ar"/>
              </w:rPr>
              <w:t>（或改、扩建）</w:t>
            </w:r>
          </w:p>
          <w:p w:rsidR="0060459A" w:rsidRDefault="003415AB">
            <w:pPr>
              <w:widowControl/>
              <w:spacing w:line="300" w:lineRule="exact"/>
              <w:ind w:firstLineChars="500" w:firstLine="1050"/>
              <w:jc w:val="left"/>
              <w:textAlignment w:val="bottom"/>
              <w:rPr>
                <w:rFonts w:eastAsia="仿宋"/>
                <w:color w:val="000000"/>
                <w:szCs w:val="21"/>
              </w:rPr>
            </w:pPr>
            <w:r>
              <w:rPr>
                <w:rFonts w:eastAsia="仿宋"/>
                <w:szCs w:val="21"/>
              </w:rPr>
              <w:sym w:font="Wingdings 2" w:char="00A3"/>
            </w:r>
            <w:r>
              <w:rPr>
                <w:rFonts w:eastAsia="仿宋"/>
                <w:color w:val="000000"/>
                <w:kern w:val="0"/>
                <w:szCs w:val="21"/>
                <w:lang w:bidi="ar"/>
              </w:rPr>
              <w:t>超期未鉴定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59A" w:rsidRDefault="003415AB">
            <w:pPr>
              <w:widowControl/>
              <w:spacing w:line="300" w:lineRule="exact"/>
              <w:jc w:val="center"/>
              <w:textAlignment w:val="bottom"/>
              <w:rPr>
                <w:rFonts w:eastAsia="仿宋"/>
                <w:b/>
                <w:bCs/>
                <w:color w:val="000000"/>
                <w:kern w:val="0"/>
                <w:szCs w:val="21"/>
                <w:lang w:bidi="ar"/>
              </w:rPr>
            </w:pPr>
            <w:r>
              <w:rPr>
                <w:rFonts w:eastAsia="仿宋"/>
                <w:b/>
                <w:bCs/>
                <w:color w:val="000000"/>
                <w:kern w:val="0"/>
                <w:szCs w:val="21"/>
                <w:lang w:bidi="ar"/>
              </w:rPr>
              <w:t>现存安全</w:t>
            </w:r>
          </w:p>
          <w:p w:rsidR="0060459A" w:rsidRDefault="003415AB">
            <w:pPr>
              <w:widowControl/>
              <w:spacing w:line="300" w:lineRule="exact"/>
              <w:jc w:val="center"/>
              <w:textAlignment w:val="bottom"/>
              <w:rPr>
                <w:rFonts w:eastAsia="仿宋"/>
                <w:color w:val="000000"/>
                <w:szCs w:val="21"/>
              </w:rPr>
            </w:pPr>
            <w:r>
              <w:rPr>
                <w:rFonts w:eastAsia="仿宋"/>
                <w:b/>
                <w:bCs/>
                <w:color w:val="000000"/>
                <w:kern w:val="0"/>
                <w:szCs w:val="21"/>
                <w:lang w:bidi="ar"/>
              </w:rPr>
              <w:t>问题</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59A" w:rsidRDefault="003415AB">
            <w:pPr>
              <w:widowControl/>
              <w:spacing w:line="300" w:lineRule="exact"/>
              <w:ind w:firstLineChars="100" w:firstLine="210"/>
              <w:jc w:val="left"/>
              <w:textAlignment w:val="bottom"/>
              <w:rPr>
                <w:rFonts w:eastAsia="仿宋"/>
                <w:color w:val="000000"/>
                <w:kern w:val="0"/>
                <w:szCs w:val="21"/>
                <w:lang w:bidi="ar"/>
              </w:rPr>
            </w:pPr>
            <w:r>
              <w:rPr>
                <w:rFonts w:eastAsia="仿宋"/>
                <w:color w:val="000000"/>
                <w:kern w:val="0"/>
                <w:szCs w:val="21"/>
                <w:lang w:bidi="ar"/>
              </w:rPr>
              <w:sym w:font="Wingdings 2" w:char="00A3"/>
            </w:r>
            <w:r>
              <w:rPr>
                <w:rFonts w:eastAsia="仿宋"/>
                <w:color w:val="000000"/>
                <w:kern w:val="0"/>
                <w:szCs w:val="21"/>
                <w:lang w:bidi="ar"/>
              </w:rPr>
              <w:t>防洪安全</w:t>
            </w:r>
            <w:r>
              <w:rPr>
                <w:rFonts w:eastAsia="仿宋"/>
                <w:color w:val="000000"/>
                <w:kern w:val="0"/>
                <w:szCs w:val="21"/>
                <w:lang w:bidi="ar"/>
              </w:rPr>
              <w:t xml:space="preserve">  </w:t>
            </w:r>
            <w:r>
              <w:rPr>
                <w:rFonts w:eastAsia="仿宋"/>
                <w:color w:val="000000"/>
                <w:kern w:val="0"/>
                <w:szCs w:val="21"/>
                <w:lang w:bidi="ar"/>
              </w:rPr>
              <w:sym w:font="Wingdings 2" w:char="00A3"/>
            </w:r>
            <w:r>
              <w:rPr>
                <w:rFonts w:eastAsia="仿宋"/>
                <w:color w:val="000000"/>
                <w:kern w:val="0"/>
                <w:szCs w:val="21"/>
                <w:lang w:bidi="ar"/>
              </w:rPr>
              <w:t>结构稳定</w:t>
            </w:r>
          </w:p>
          <w:p w:rsidR="0060459A" w:rsidRDefault="003415AB">
            <w:pPr>
              <w:widowControl/>
              <w:spacing w:line="300" w:lineRule="exact"/>
              <w:ind w:firstLineChars="100" w:firstLine="210"/>
              <w:jc w:val="left"/>
              <w:textAlignment w:val="bottom"/>
              <w:rPr>
                <w:rFonts w:eastAsia="仿宋"/>
                <w:color w:val="000000"/>
                <w:kern w:val="0"/>
                <w:szCs w:val="21"/>
                <w:lang w:bidi="ar"/>
              </w:rPr>
            </w:pPr>
            <w:r>
              <w:rPr>
                <w:rFonts w:eastAsia="仿宋"/>
                <w:color w:val="000000"/>
                <w:kern w:val="0"/>
                <w:szCs w:val="21"/>
                <w:lang w:bidi="ar"/>
              </w:rPr>
              <w:sym w:font="Wingdings 2" w:char="00A3"/>
            </w:r>
            <w:r>
              <w:rPr>
                <w:rFonts w:eastAsia="仿宋"/>
                <w:color w:val="000000"/>
                <w:kern w:val="0"/>
                <w:szCs w:val="21"/>
                <w:lang w:bidi="ar"/>
              </w:rPr>
              <w:t>渗流稳定</w:t>
            </w:r>
            <w:r>
              <w:rPr>
                <w:rFonts w:eastAsia="仿宋"/>
                <w:color w:val="000000"/>
                <w:kern w:val="0"/>
                <w:szCs w:val="21"/>
                <w:lang w:bidi="ar"/>
              </w:rPr>
              <w:t xml:space="preserve">  </w:t>
            </w:r>
            <w:r>
              <w:rPr>
                <w:rFonts w:eastAsia="仿宋"/>
                <w:color w:val="000000"/>
                <w:kern w:val="0"/>
                <w:szCs w:val="21"/>
                <w:lang w:bidi="ar"/>
              </w:rPr>
              <w:sym w:font="Wingdings 2" w:char="00A3"/>
            </w:r>
            <w:r>
              <w:rPr>
                <w:rFonts w:eastAsia="仿宋"/>
                <w:color w:val="000000"/>
                <w:kern w:val="0"/>
                <w:szCs w:val="21"/>
                <w:lang w:bidi="ar"/>
              </w:rPr>
              <w:t>金属结构</w:t>
            </w:r>
          </w:p>
          <w:p w:rsidR="0060459A" w:rsidRDefault="003415AB" w:rsidP="0061750D">
            <w:pPr>
              <w:widowControl/>
              <w:spacing w:line="300" w:lineRule="exact"/>
              <w:ind w:firstLineChars="100" w:firstLine="210"/>
              <w:jc w:val="left"/>
              <w:textAlignment w:val="bottom"/>
              <w:rPr>
                <w:rFonts w:eastAsia="仿宋"/>
                <w:color w:val="000000"/>
                <w:kern w:val="0"/>
                <w:szCs w:val="21"/>
                <w:lang w:bidi="ar"/>
              </w:rPr>
            </w:pPr>
            <w:r>
              <w:rPr>
                <w:rFonts w:eastAsia="仿宋"/>
                <w:color w:val="000000"/>
                <w:kern w:val="0"/>
                <w:szCs w:val="21"/>
                <w:lang w:bidi="ar"/>
              </w:rPr>
              <w:sym w:font="Wingdings 2" w:char="00A3"/>
            </w:r>
            <w:r>
              <w:rPr>
                <w:rFonts w:eastAsia="仿宋"/>
                <w:color w:val="000000"/>
                <w:kern w:val="0"/>
                <w:szCs w:val="21"/>
                <w:lang w:bidi="ar"/>
              </w:rPr>
              <w:t>运行管理</w:t>
            </w:r>
            <w:r>
              <w:rPr>
                <w:rFonts w:eastAsia="仿宋"/>
                <w:color w:val="000000"/>
                <w:kern w:val="0"/>
                <w:szCs w:val="21"/>
                <w:lang w:bidi="ar"/>
              </w:rPr>
              <w:t xml:space="preserve">  </w:t>
            </w:r>
            <w:r>
              <w:rPr>
                <w:rFonts w:eastAsia="仿宋"/>
                <w:color w:val="000000"/>
                <w:kern w:val="0"/>
                <w:szCs w:val="21"/>
                <w:lang w:bidi="ar"/>
              </w:rPr>
              <w:t>（可多选）</w:t>
            </w:r>
          </w:p>
        </w:tc>
      </w:tr>
      <w:tr w:rsidR="00C3187A" w:rsidTr="00B32078">
        <w:trPr>
          <w:trHeight w:val="885"/>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187A" w:rsidRDefault="00C3187A">
            <w:pPr>
              <w:widowControl/>
              <w:spacing w:line="300" w:lineRule="exact"/>
              <w:jc w:val="center"/>
              <w:textAlignment w:val="center"/>
              <w:rPr>
                <w:rFonts w:eastAsia="仿宋"/>
                <w:b/>
                <w:bCs/>
                <w:color w:val="000000"/>
                <w:szCs w:val="21"/>
              </w:rPr>
            </w:pPr>
            <w:r>
              <w:rPr>
                <w:rFonts w:eastAsia="仿宋"/>
                <w:b/>
                <w:bCs/>
                <w:color w:val="000000"/>
                <w:kern w:val="0"/>
                <w:szCs w:val="21"/>
                <w:lang w:bidi="ar"/>
              </w:rPr>
              <w:t>划界情况</w:t>
            </w:r>
          </w:p>
        </w:tc>
        <w:tc>
          <w:tcPr>
            <w:tcW w:w="813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3187A" w:rsidRDefault="00C3187A">
            <w:pPr>
              <w:widowControl/>
              <w:spacing w:line="300" w:lineRule="exact"/>
              <w:jc w:val="left"/>
              <w:textAlignment w:val="bottom"/>
              <w:rPr>
                <w:rFonts w:eastAsia="仿宋"/>
                <w:color w:val="000000"/>
                <w:kern w:val="0"/>
                <w:szCs w:val="21"/>
                <w:lang w:bidi="ar"/>
              </w:rPr>
            </w:pPr>
            <w:r>
              <w:rPr>
                <w:rFonts w:eastAsia="仿宋"/>
                <w:b/>
                <w:bCs/>
                <w:color w:val="000000"/>
                <w:kern w:val="0"/>
                <w:szCs w:val="21"/>
                <w:lang w:bidi="ar"/>
              </w:rPr>
              <w:t>是否已完成管保范围划定</w:t>
            </w:r>
            <w:r>
              <w:rPr>
                <w:rFonts w:eastAsia="仿宋"/>
                <w:color w:val="000000"/>
                <w:kern w:val="0"/>
                <w:szCs w:val="21"/>
                <w:lang w:bidi="ar"/>
              </w:rPr>
              <w:t>：</w:t>
            </w:r>
            <w:r>
              <w:rPr>
                <w:rFonts w:eastAsia="仿宋"/>
                <w:szCs w:val="21"/>
              </w:rPr>
              <w:sym w:font="Wingdings 2" w:char="00A3"/>
            </w:r>
            <w:r>
              <w:rPr>
                <w:rFonts w:eastAsia="仿宋"/>
                <w:color w:val="000000"/>
                <w:kern w:val="0"/>
                <w:szCs w:val="21"/>
                <w:lang w:bidi="ar"/>
              </w:rPr>
              <w:t>是</w:t>
            </w:r>
            <w:r>
              <w:rPr>
                <w:rFonts w:eastAsia="仿宋"/>
                <w:color w:val="000000"/>
                <w:kern w:val="0"/>
                <w:szCs w:val="21"/>
                <w:lang w:bidi="ar"/>
              </w:rPr>
              <w:t xml:space="preserve">  </w:t>
            </w:r>
            <w:r>
              <w:rPr>
                <w:rFonts w:eastAsia="仿宋"/>
                <w:szCs w:val="21"/>
              </w:rPr>
              <w:sym w:font="Wingdings 2" w:char="00A3"/>
            </w:r>
            <w:r>
              <w:rPr>
                <w:rFonts w:eastAsia="仿宋"/>
                <w:color w:val="000000"/>
                <w:kern w:val="0"/>
                <w:szCs w:val="21"/>
                <w:lang w:bidi="ar"/>
              </w:rPr>
              <w:t>否</w:t>
            </w:r>
          </w:p>
          <w:p w:rsidR="00C3187A" w:rsidRDefault="00C3187A" w:rsidP="00C3187A">
            <w:pPr>
              <w:widowControl/>
              <w:spacing w:line="300" w:lineRule="exact"/>
              <w:ind w:firstLineChars="100" w:firstLine="211"/>
              <w:jc w:val="left"/>
              <w:textAlignment w:val="bottom"/>
              <w:rPr>
                <w:rFonts w:eastAsia="仿宋"/>
                <w:color w:val="000000"/>
                <w:szCs w:val="21"/>
              </w:rPr>
            </w:pPr>
            <w:r>
              <w:rPr>
                <w:rFonts w:eastAsia="仿宋"/>
                <w:b/>
                <w:bCs/>
                <w:color w:val="000000"/>
                <w:kern w:val="0"/>
                <w:szCs w:val="21"/>
                <w:lang w:bidi="ar"/>
              </w:rPr>
              <w:t>划界批复文号</w:t>
            </w:r>
            <w:r>
              <w:rPr>
                <w:rFonts w:eastAsia="仿宋"/>
                <w:color w:val="000000"/>
                <w:kern w:val="0"/>
                <w:szCs w:val="21"/>
                <w:lang w:bidi="ar"/>
              </w:rPr>
              <w:t>：</w:t>
            </w:r>
            <w:r>
              <w:rPr>
                <w:rFonts w:eastAsia="仿宋"/>
                <w:color w:val="000000"/>
                <w:kern w:val="0"/>
                <w:szCs w:val="21"/>
                <w:u w:val="single"/>
                <w:lang w:bidi="ar"/>
              </w:rPr>
              <w:t xml:space="preserve">                   </w:t>
            </w:r>
          </w:p>
        </w:tc>
      </w:tr>
      <w:tr w:rsidR="00C3187A" w:rsidTr="00B32078">
        <w:trPr>
          <w:trHeight w:val="885"/>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187A" w:rsidRDefault="00C3187A">
            <w:pPr>
              <w:widowControl/>
              <w:spacing w:line="300" w:lineRule="exact"/>
              <w:jc w:val="center"/>
              <w:textAlignment w:val="center"/>
              <w:rPr>
                <w:rFonts w:eastAsia="仿宋"/>
                <w:b/>
                <w:bCs/>
                <w:color w:val="000000"/>
                <w:kern w:val="0"/>
                <w:szCs w:val="21"/>
                <w:lang w:bidi="ar"/>
              </w:rPr>
            </w:pPr>
            <w:r>
              <w:rPr>
                <w:rFonts w:eastAsia="仿宋" w:hint="eastAsia"/>
                <w:b/>
                <w:bCs/>
                <w:color w:val="000000"/>
                <w:kern w:val="0"/>
                <w:szCs w:val="21"/>
                <w:lang w:bidi="ar"/>
              </w:rPr>
              <w:t>生态环境影响</w:t>
            </w:r>
          </w:p>
        </w:tc>
        <w:tc>
          <w:tcPr>
            <w:tcW w:w="813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3187A" w:rsidRDefault="00C3187A" w:rsidP="00C3187A">
            <w:pPr>
              <w:widowControl/>
              <w:spacing w:line="300" w:lineRule="exact"/>
              <w:jc w:val="left"/>
              <w:textAlignment w:val="bottom"/>
              <w:rPr>
                <w:rFonts w:eastAsia="仿宋"/>
                <w:color w:val="000000"/>
                <w:kern w:val="0"/>
                <w:szCs w:val="21"/>
                <w:lang w:bidi="ar"/>
              </w:rPr>
            </w:pPr>
            <w:r>
              <w:rPr>
                <w:rFonts w:eastAsia="仿宋"/>
                <w:b/>
                <w:bCs/>
                <w:color w:val="000000"/>
                <w:kern w:val="0"/>
                <w:szCs w:val="21"/>
                <w:lang w:bidi="ar"/>
              </w:rPr>
              <w:t>是否</w:t>
            </w:r>
            <w:r>
              <w:rPr>
                <w:rFonts w:eastAsia="仿宋" w:hint="eastAsia"/>
                <w:b/>
                <w:bCs/>
                <w:color w:val="000000"/>
                <w:kern w:val="0"/>
                <w:szCs w:val="21"/>
                <w:lang w:bidi="ar"/>
              </w:rPr>
              <w:t>开展养殖</w:t>
            </w:r>
            <w:r>
              <w:rPr>
                <w:rFonts w:eastAsia="仿宋"/>
                <w:color w:val="000000"/>
                <w:kern w:val="0"/>
                <w:szCs w:val="21"/>
                <w:lang w:bidi="ar"/>
              </w:rPr>
              <w:t>：</w:t>
            </w:r>
            <w:r>
              <w:rPr>
                <w:rFonts w:eastAsia="仿宋"/>
                <w:szCs w:val="21"/>
              </w:rPr>
              <w:sym w:font="Wingdings 2" w:char="00A3"/>
            </w:r>
            <w:r>
              <w:rPr>
                <w:rFonts w:eastAsia="仿宋"/>
                <w:color w:val="000000"/>
                <w:kern w:val="0"/>
                <w:szCs w:val="21"/>
                <w:lang w:bidi="ar"/>
              </w:rPr>
              <w:t>是</w:t>
            </w:r>
            <w:r>
              <w:rPr>
                <w:rFonts w:eastAsia="仿宋"/>
                <w:color w:val="000000"/>
                <w:kern w:val="0"/>
                <w:szCs w:val="21"/>
                <w:lang w:bidi="ar"/>
              </w:rPr>
              <w:t xml:space="preserve">  </w:t>
            </w:r>
            <w:r>
              <w:rPr>
                <w:rFonts w:eastAsia="仿宋"/>
                <w:szCs w:val="21"/>
              </w:rPr>
              <w:sym w:font="Wingdings 2" w:char="00A3"/>
            </w:r>
            <w:r>
              <w:rPr>
                <w:rFonts w:eastAsia="仿宋"/>
                <w:color w:val="000000"/>
                <w:kern w:val="0"/>
                <w:szCs w:val="21"/>
                <w:lang w:bidi="ar"/>
              </w:rPr>
              <w:t>否</w:t>
            </w:r>
            <w:r>
              <w:rPr>
                <w:rFonts w:eastAsia="仿宋" w:hint="eastAsia"/>
                <w:color w:val="000000"/>
                <w:kern w:val="0"/>
                <w:szCs w:val="21"/>
                <w:lang w:bidi="ar"/>
              </w:rPr>
              <w:t xml:space="preserve">   </w:t>
            </w:r>
            <w:r>
              <w:rPr>
                <w:rFonts w:eastAsia="仿宋"/>
                <w:b/>
                <w:bCs/>
                <w:color w:val="000000"/>
                <w:kern w:val="0"/>
                <w:szCs w:val="21"/>
                <w:lang w:bidi="ar"/>
              </w:rPr>
              <w:t>是否</w:t>
            </w:r>
            <w:r>
              <w:rPr>
                <w:rFonts w:eastAsia="仿宋" w:hint="eastAsia"/>
                <w:b/>
                <w:bCs/>
                <w:color w:val="000000"/>
                <w:kern w:val="0"/>
                <w:szCs w:val="21"/>
                <w:lang w:bidi="ar"/>
              </w:rPr>
              <w:t>投放饵料</w:t>
            </w:r>
            <w:r>
              <w:rPr>
                <w:rFonts w:eastAsia="仿宋"/>
                <w:color w:val="000000"/>
                <w:kern w:val="0"/>
                <w:szCs w:val="21"/>
                <w:lang w:bidi="ar"/>
              </w:rPr>
              <w:t>：</w:t>
            </w:r>
            <w:r>
              <w:rPr>
                <w:rFonts w:eastAsia="仿宋"/>
                <w:szCs w:val="21"/>
              </w:rPr>
              <w:sym w:font="Wingdings 2" w:char="00A3"/>
            </w:r>
            <w:r>
              <w:rPr>
                <w:rFonts w:eastAsia="仿宋"/>
                <w:color w:val="000000"/>
                <w:kern w:val="0"/>
                <w:szCs w:val="21"/>
                <w:lang w:bidi="ar"/>
              </w:rPr>
              <w:t>是</w:t>
            </w:r>
            <w:r>
              <w:rPr>
                <w:rFonts w:eastAsia="仿宋"/>
                <w:color w:val="000000"/>
                <w:kern w:val="0"/>
                <w:szCs w:val="21"/>
                <w:lang w:bidi="ar"/>
              </w:rPr>
              <w:t xml:space="preserve">  </w:t>
            </w:r>
            <w:r>
              <w:rPr>
                <w:rFonts w:eastAsia="仿宋"/>
                <w:szCs w:val="21"/>
              </w:rPr>
              <w:sym w:font="Wingdings 2" w:char="00A3"/>
            </w:r>
            <w:r>
              <w:rPr>
                <w:rFonts w:eastAsia="仿宋"/>
                <w:color w:val="000000"/>
                <w:kern w:val="0"/>
                <w:szCs w:val="21"/>
                <w:lang w:bidi="ar"/>
              </w:rPr>
              <w:t>否</w:t>
            </w:r>
          </w:p>
          <w:p w:rsidR="00C3187A" w:rsidRDefault="005155DB" w:rsidP="005155DB">
            <w:pPr>
              <w:widowControl/>
              <w:spacing w:line="300" w:lineRule="exact"/>
              <w:jc w:val="left"/>
              <w:textAlignment w:val="bottom"/>
              <w:rPr>
                <w:rFonts w:eastAsia="仿宋"/>
                <w:b/>
                <w:bCs/>
                <w:color w:val="000000"/>
                <w:kern w:val="0"/>
                <w:szCs w:val="21"/>
                <w:lang w:bidi="ar"/>
              </w:rPr>
            </w:pPr>
            <w:r w:rsidRPr="005155DB">
              <w:rPr>
                <w:rFonts w:eastAsia="仿宋" w:hint="eastAsia"/>
                <w:b/>
                <w:bCs/>
                <w:color w:val="000000"/>
                <w:kern w:val="0"/>
                <w:szCs w:val="21"/>
                <w:lang w:bidi="ar"/>
              </w:rPr>
              <w:t>水库面貌与周边环境融合情况：</w:t>
            </w:r>
            <w:r>
              <w:rPr>
                <w:rFonts w:eastAsia="仿宋"/>
                <w:szCs w:val="21"/>
              </w:rPr>
              <w:sym w:font="Wingdings 2" w:char="00A3"/>
            </w:r>
            <w:r>
              <w:rPr>
                <w:rFonts w:eastAsia="仿宋" w:hint="eastAsia"/>
                <w:color w:val="000000"/>
                <w:kern w:val="0"/>
                <w:szCs w:val="21"/>
                <w:lang w:bidi="ar"/>
              </w:rPr>
              <w:t>好</w:t>
            </w:r>
            <w:r>
              <w:rPr>
                <w:rFonts w:eastAsia="仿宋"/>
                <w:color w:val="000000"/>
                <w:kern w:val="0"/>
                <w:szCs w:val="21"/>
                <w:lang w:bidi="ar"/>
              </w:rPr>
              <w:t xml:space="preserve">  </w:t>
            </w:r>
            <w:r>
              <w:rPr>
                <w:rFonts w:eastAsia="仿宋"/>
                <w:szCs w:val="21"/>
              </w:rPr>
              <w:sym w:font="Wingdings 2" w:char="00A3"/>
            </w:r>
            <w:r>
              <w:rPr>
                <w:rFonts w:eastAsia="仿宋" w:hint="eastAsia"/>
                <w:szCs w:val="21"/>
              </w:rPr>
              <w:t>一般</w:t>
            </w:r>
            <w:r>
              <w:rPr>
                <w:rFonts w:eastAsia="仿宋" w:hint="eastAsia"/>
                <w:szCs w:val="21"/>
              </w:rPr>
              <w:t xml:space="preserve">  </w:t>
            </w:r>
            <w:r>
              <w:rPr>
                <w:rFonts w:eastAsia="仿宋"/>
                <w:szCs w:val="21"/>
              </w:rPr>
              <w:sym w:font="Wingdings 2" w:char="00A3"/>
            </w:r>
            <w:r>
              <w:rPr>
                <w:rFonts w:eastAsia="仿宋" w:hint="eastAsia"/>
                <w:szCs w:val="21"/>
              </w:rPr>
              <w:t>差</w:t>
            </w:r>
          </w:p>
        </w:tc>
      </w:tr>
    </w:tbl>
    <w:p w:rsidR="0060459A" w:rsidRDefault="0060459A">
      <w:pPr>
        <w:snapToGrid w:val="0"/>
        <w:spacing w:line="400" w:lineRule="exact"/>
        <w:rPr>
          <w:rFonts w:eastAsia="仿宋"/>
          <w:sz w:val="24"/>
          <w:lang w:bidi="ar"/>
        </w:rPr>
      </w:pPr>
    </w:p>
    <w:p w:rsidR="0060459A" w:rsidRDefault="003415AB">
      <w:pPr>
        <w:snapToGrid w:val="0"/>
        <w:spacing w:line="400" w:lineRule="exact"/>
        <w:rPr>
          <w:rFonts w:eastAsia="仿宋"/>
          <w:sz w:val="28"/>
          <w:szCs w:val="28"/>
          <w:lang w:bidi="ar"/>
        </w:rPr>
      </w:pPr>
      <w:r>
        <w:rPr>
          <w:rFonts w:eastAsia="仿宋"/>
          <w:b/>
          <w:bCs/>
          <w:sz w:val="28"/>
          <w:szCs w:val="28"/>
          <w:lang w:bidi="ar"/>
        </w:rPr>
        <w:t>填表说明：</w:t>
      </w:r>
    </w:p>
    <w:p w:rsidR="0060459A" w:rsidRDefault="003415AB">
      <w:pPr>
        <w:numPr>
          <w:ilvl w:val="0"/>
          <w:numId w:val="1"/>
        </w:numPr>
        <w:snapToGrid w:val="0"/>
        <w:spacing w:beforeLines="50" w:before="156" w:line="400" w:lineRule="exact"/>
        <w:rPr>
          <w:rFonts w:eastAsia="仿宋"/>
          <w:sz w:val="28"/>
          <w:szCs w:val="28"/>
        </w:rPr>
      </w:pPr>
      <w:r>
        <w:rPr>
          <w:rFonts w:eastAsia="仿宋"/>
          <w:sz w:val="28"/>
          <w:szCs w:val="28"/>
          <w:lang w:bidi="ar"/>
        </w:rPr>
        <w:t>对于有</w:t>
      </w:r>
      <w:r>
        <w:rPr>
          <w:rFonts w:eastAsia="仿宋"/>
          <w:sz w:val="28"/>
          <w:szCs w:val="28"/>
        </w:rPr>
        <w:sym w:font="Wingdings 2" w:char="F0A3"/>
      </w:r>
      <w:r>
        <w:rPr>
          <w:rFonts w:eastAsia="仿宋"/>
          <w:sz w:val="28"/>
          <w:szCs w:val="28"/>
        </w:rPr>
        <w:t>的，符合的在相应</w:t>
      </w:r>
      <w:r>
        <w:rPr>
          <w:rFonts w:eastAsia="仿宋"/>
          <w:sz w:val="28"/>
          <w:szCs w:val="28"/>
        </w:rPr>
        <w:sym w:font="Wingdings 2" w:char="F0A3"/>
      </w:r>
      <w:r>
        <w:rPr>
          <w:rFonts w:eastAsia="仿宋"/>
          <w:sz w:val="28"/>
          <w:szCs w:val="28"/>
        </w:rPr>
        <w:t>内划</w:t>
      </w:r>
      <w:r>
        <w:rPr>
          <w:rFonts w:eastAsia="仿宋"/>
          <w:sz w:val="28"/>
          <w:szCs w:val="28"/>
        </w:rPr>
        <w:t>√</w:t>
      </w:r>
      <w:r>
        <w:rPr>
          <w:rFonts w:eastAsia="仿宋"/>
          <w:sz w:val="28"/>
          <w:szCs w:val="28"/>
        </w:rPr>
        <w:t>，对于其他类，在</w:t>
      </w:r>
      <w:r>
        <w:rPr>
          <w:rFonts w:eastAsia="仿宋"/>
          <w:sz w:val="28"/>
          <w:szCs w:val="28"/>
          <w:u w:val="single"/>
        </w:rPr>
        <w:t xml:space="preserve">     </w:t>
      </w:r>
      <w:r>
        <w:rPr>
          <w:rFonts w:eastAsia="仿宋"/>
          <w:sz w:val="28"/>
          <w:szCs w:val="28"/>
        </w:rPr>
        <w:t>写明所属种类。</w:t>
      </w:r>
    </w:p>
    <w:p w:rsidR="0060459A" w:rsidRDefault="003415AB" w:rsidP="0061750D">
      <w:pPr>
        <w:numPr>
          <w:ilvl w:val="0"/>
          <w:numId w:val="1"/>
        </w:numPr>
        <w:snapToGrid w:val="0"/>
        <w:spacing w:beforeLines="50" w:before="156" w:line="400" w:lineRule="exact"/>
        <w:rPr>
          <w:rFonts w:eastAsia="仿宋"/>
          <w:sz w:val="28"/>
          <w:szCs w:val="28"/>
        </w:rPr>
      </w:pPr>
      <w:r>
        <w:rPr>
          <w:rFonts w:eastAsia="仿宋"/>
          <w:sz w:val="28"/>
          <w:szCs w:val="28"/>
        </w:rPr>
        <w:t>高程、最大坝高、总库容保留</w:t>
      </w:r>
      <w:r>
        <w:rPr>
          <w:rFonts w:eastAsia="仿宋"/>
          <w:sz w:val="28"/>
          <w:szCs w:val="28"/>
        </w:rPr>
        <w:t>2</w:t>
      </w:r>
      <w:r>
        <w:rPr>
          <w:rFonts w:eastAsia="仿宋"/>
          <w:sz w:val="28"/>
          <w:szCs w:val="28"/>
        </w:rPr>
        <w:t>位小数</w:t>
      </w:r>
      <w:r>
        <w:rPr>
          <w:rFonts w:eastAsia="仿宋" w:hint="eastAsia"/>
          <w:sz w:val="28"/>
          <w:szCs w:val="28"/>
        </w:rPr>
        <w:t>；</w:t>
      </w:r>
      <w:r w:rsidRPr="0061750D">
        <w:rPr>
          <w:rFonts w:eastAsia="仿宋" w:hint="eastAsia"/>
          <w:sz w:val="28"/>
          <w:szCs w:val="28"/>
          <w:lang w:bidi="ar"/>
        </w:rPr>
        <w:t>若</w:t>
      </w:r>
      <w:proofErr w:type="gramStart"/>
      <w:r w:rsidRPr="0061750D">
        <w:rPr>
          <w:rFonts w:eastAsia="仿宋" w:hint="eastAsia"/>
          <w:sz w:val="28"/>
          <w:szCs w:val="28"/>
          <w:lang w:bidi="ar"/>
        </w:rPr>
        <w:t>无最近</w:t>
      </w:r>
      <w:proofErr w:type="gramEnd"/>
      <w:r w:rsidRPr="0061750D">
        <w:rPr>
          <w:rFonts w:eastAsia="仿宋" w:hint="eastAsia"/>
          <w:sz w:val="28"/>
          <w:szCs w:val="28"/>
          <w:lang w:bidi="ar"/>
        </w:rPr>
        <w:t>一次复测总库容，可不填</w:t>
      </w:r>
      <w:r>
        <w:rPr>
          <w:rFonts w:eastAsia="仿宋"/>
          <w:sz w:val="28"/>
          <w:szCs w:val="28"/>
        </w:rPr>
        <w:t>。</w:t>
      </w:r>
    </w:p>
    <w:p w:rsidR="0060459A" w:rsidRDefault="003415AB" w:rsidP="0061750D">
      <w:pPr>
        <w:numPr>
          <w:ilvl w:val="0"/>
          <w:numId w:val="1"/>
        </w:numPr>
        <w:snapToGrid w:val="0"/>
        <w:spacing w:beforeLines="50" w:before="156" w:line="400" w:lineRule="exact"/>
        <w:rPr>
          <w:rFonts w:eastAsia="仿宋"/>
          <w:sz w:val="28"/>
          <w:szCs w:val="28"/>
        </w:rPr>
      </w:pPr>
      <w:r>
        <w:rPr>
          <w:rFonts w:eastAsia="仿宋" w:hint="eastAsia"/>
          <w:sz w:val="28"/>
          <w:szCs w:val="28"/>
        </w:rPr>
        <w:t>产权情况中，产权所有人（单位），请注明是否独立法人；管理单位、主管部门性质为机关事业单位的，请备注机构规格，</w:t>
      </w:r>
      <w:r w:rsidRPr="0061750D">
        <w:rPr>
          <w:rFonts w:eastAsia="仿宋" w:hint="eastAsia"/>
          <w:sz w:val="28"/>
          <w:szCs w:val="28"/>
          <w:lang w:bidi="ar"/>
        </w:rPr>
        <w:t>如正科级、副科级、正股级等</w:t>
      </w:r>
      <w:r>
        <w:rPr>
          <w:rFonts w:eastAsia="仿宋" w:hint="eastAsia"/>
          <w:sz w:val="28"/>
          <w:szCs w:val="28"/>
          <w:lang w:bidi="ar"/>
        </w:rPr>
        <w:t>。</w:t>
      </w:r>
    </w:p>
    <w:p w:rsidR="0060459A" w:rsidRDefault="003415AB" w:rsidP="0061750D">
      <w:pPr>
        <w:numPr>
          <w:ilvl w:val="0"/>
          <w:numId w:val="1"/>
        </w:numPr>
        <w:snapToGrid w:val="0"/>
        <w:spacing w:beforeLines="50" w:before="156" w:line="400" w:lineRule="exact"/>
        <w:rPr>
          <w:rFonts w:eastAsia="仿宋"/>
          <w:sz w:val="28"/>
          <w:szCs w:val="28"/>
          <w:lang w:bidi="ar"/>
        </w:rPr>
      </w:pPr>
      <w:r>
        <w:rPr>
          <w:rFonts w:eastAsia="仿宋"/>
          <w:sz w:val="28"/>
          <w:szCs w:val="28"/>
        </w:rPr>
        <w:t>数</w:t>
      </w:r>
      <w:proofErr w:type="gramStart"/>
      <w:r>
        <w:rPr>
          <w:rFonts w:eastAsia="仿宋" w:hint="eastAsia"/>
          <w:sz w:val="28"/>
          <w:szCs w:val="28"/>
          <w:lang w:bidi="ar"/>
        </w:rPr>
        <w:t>三通八有</w:t>
      </w:r>
      <w:r>
        <w:rPr>
          <w:rFonts w:eastAsia="仿宋"/>
          <w:sz w:val="28"/>
          <w:szCs w:val="28"/>
        </w:rPr>
        <w:t>”</w:t>
      </w:r>
      <w:proofErr w:type="gramEnd"/>
      <w:r>
        <w:rPr>
          <w:rFonts w:eastAsia="仿宋"/>
          <w:sz w:val="28"/>
          <w:szCs w:val="28"/>
        </w:rPr>
        <w:t>判断</w:t>
      </w:r>
      <w:r>
        <w:rPr>
          <w:rFonts w:eastAsia="仿宋" w:hint="eastAsia"/>
          <w:sz w:val="28"/>
          <w:szCs w:val="28"/>
          <w:lang w:bidi="ar"/>
        </w:rPr>
        <w:t>标准：</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①</w:t>
      </w:r>
      <w:r>
        <w:rPr>
          <w:rFonts w:eastAsia="仿宋"/>
          <w:sz w:val="28"/>
          <w:szCs w:val="28"/>
          <w:lang w:bidi="ar"/>
        </w:rPr>
        <w:t>道路通，即抢险机动车辆可</w:t>
      </w:r>
      <w:r>
        <w:rPr>
          <w:rFonts w:eastAsia="仿宋" w:hint="eastAsia"/>
          <w:sz w:val="28"/>
          <w:szCs w:val="28"/>
          <w:lang w:bidi="ar"/>
        </w:rPr>
        <w:t>直</w:t>
      </w:r>
      <w:r>
        <w:rPr>
          <w:rFonts w:eastAsia="仿宋"/>
          <w:sz w:val="28"/>
          <w:szCs w:val="28"/>
          <w:lang w:bidi="ar"/>
        </w:rPr>
        <w:t>达水库坝顶；</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②</w:t>
      </w:r>
      <w:r>
        <w:rPr>
          <w:rFonts w:eastAsia="仿宋"/>
          <w:sz w:val="28"/>
          <w:szCs w:val="28"/>
          <w:lang w:bidi="ar"/>
        </w:rPr>
        <w:t>电力通，即坝顶可以</w:t>
      </w:r>
      <w:r>
        <w:rPr>
          <w:rFonts w:eastAsia="仿宋" w:hint="eastAsia"/>
          <w:sz w:val="28"/>
          <w:szCs w:val="28"/>
          <w:lang w:bidi="ar"/>
        </w:rPr>
        <w:t>接通三</w:t>
      </w:r>
      <w:r>
        <w:rPr>
          <w:rFonts w:eastAsia="仿宋"/>
          <w:sz w:val="28"/>
          <w:szCs w:val="28"/>
          <w:lang w:bidi="ar"/>
        </w:rPr>
        <w:t>相电源</w:t>
      </w:r>
      <w:r>
        <w:rPr>
          <w:rFonts w:eastAsia="仿宋" w:hint="eastAsia"/>
          <w:sz w:val="28"/>
          <w:szCs w:val="28"/>
          <w:lang w:bidi="ar"/>
        </w:rPr>
        <w:t>，</w:t>
      </w:r>
      <w:r w:rsidRPr="0061750D">
        <w:rPr>
          <w:rFonts w:eastAsia="仿宋" w:hint="eastAsia"/>
          <w:sz w:val="28"/>
          <w:szCs w:val="28"/>
          <w:lang w:bidi="ar"/>
        </w:rPr>
        <w:t>闸门、视频监控、雨水情遥测等设施有专用电源</w:t>
      </w:r>
      <w:r>
        <w:rPr>
          <w:rFonts w:eastAsia="仿宋"/>
          <w:sz w:val="28"/>
          <w:szCs w:val="28"/>
          <w:lang w:bidi="ar"/>
        </w:rPr>
        <w:t>；</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③</w:t>
      </w:r>
      <w:r>
        <w:rPr>
          <w:rFonts w:eastAsia="仿宋"/>
          <w:sz w:val="28"/>
          <w:szCs w:val="28"/>
          <w:lang w:bidi="ar"/>
        </w:rPr>
        <w:t>通讯通，</w:t>
      </w:r>
      <w:r>
        <w:rPr>
          <w:rFonts w:eastAsia="仿宋" w:hint="eastAsia"/>
          <w:sz w:val="28"/>
          <w:szCs w:val="28"/>
          <w:lang w:bidi="ar"/>
        </w:rPr>
        <w:t>分</w:t>
      </w:r>
      <w:r>
        <w:rPr>
          <w:rFonts w:eastAsia="仿宋" w:hint="eastAsia"/>
          <w:sz w:val="28"/>
          <w:szCs w:val="28"/>
          <w:lang w:bidi="ar"/>
        </w:rPr>
        <w:t>2</w:t>
      </w:r>
      <w:r>
        <w:rPr>
          <w:rFonts w:eastAsia="仿宋" w:hint="eastAsia"/>
          <w:sz w:val="28"/>
          <w:szCs w:val="28"/>
          <w:lang w:bidi="ar"/>
        </w:rPr>
        <w:t>类：第</w:t>
      </w:r>
      <w:r>
        <w:rPr>
          <w:rFonts w:eastAsia="仿宋" w:hint="eastAsia"/>
          <w:sz w:val="28"/>
          <w:szCs w:val="28"/>
          <w:lang w:bidi="ar"/>
        </w:rPr>
        <w:t>1</w:t>
      </w:r>
      <w:r>
        <w:rPr>
          <w:rFonts w:eastAsia="仿宋" w:hint="eastAsia"/>
          <w:sz w:val="28"/>
          <w:szCs w:val="28"/>
          <w:lang w:bidi="ar"/>
        </w:rPr>
        <w:t>类</w:t>
      </w:r>
      <w:r>
        <w:rPr>
          <w:rFonts w:eastAsia="仿宋" w:hint="eastAsia"/>
          <w:sz w:val="28"/>
          <w:szCs w:val="28"/>
          <w:lang w:bidi="ar"/>
        </w:rPr>
        <w:t>.</w:t>
      </w:r>
      <w:r>
        <w:rPr>
          <w:rFonts w:eastAsia="仿宋" w:hint="eastAsia"/>
          <w:sz w:val="28"/>
          <w:szCs w:val="28"/>
          <w:lang w:bidi="ar"/>
        </w:rPr>
        <w:t>大坝管理范围内</w:t>
      </w:r>
      <w:r w:rsidRPr="0061750D">
        <w:rPr>
          <w:rFonts w:eastAsia="仿宋" w:hint="eastAsia"/>
          <w:sz w:val="28"/>
          <w:szCs w:val="28"/>
          <w:lang w:bidi="ar"/>
        </w:rPr>
        <w:t>手机（固定电话）</w:t>
      </w:r>
      <w:r>
        <w:rPr>
          <w:rFonts w:eastAsia="仿宋" w:hint="eastAsia"/>
          <w:sz w:val="28"/>
          <w:szCs w:val="28"/>
          <w:lang w:bidi="ar"/>
        </w:rPr>
        <w:t>或卫星电话等通讯设施信息传输通畅；第</w:t>
      </w:r>
      <w:r>
        <w:rPr>
          <w:rFonts w:eastAsia="仿宋" w:hint="eastAsia"/>
          <w:sz w:val="28"/>
          <w:szCs w:val="28"/>
          <w:lang w:bidi="ar"/>
        </w:rPr>
        <w:t>2</w:t>
      </w:r>
      <w:r>
        <w:rPr>
          <w:rFonts w:eastAsia="仿宋" w:hint="eastAsia"/>
          <w:sz w:val="28"/>
          <w:szCs w:val="28"/>
          <w:lang w:bidi="ar"/>
        </w:rPr>
        <w:t>类</w:t>
      </w:r>
      <w:r>
        <w:rPr>
          <w:rFonts w:eastAsia="仿宋" w:hint="eastAsia"/>
          <w:sz w:val="28"/>
          <w:szCs w:val="28"/>
          <w:lang w:bidi="ar"/>
        </w:rPr>
        <w:t>.</w:t>
      </w:r>
      <w:r>
        <w:rPr>
          <w:rFonts w:eastAsia="仿宋" w:hint="eastAsia"/>
          <w:sz w:val="28"/>
          <w:szCs w:val="28"/>
          <w:lang w:bidi="ar"/>
        </w:rPr>
        <w:t>大坝管理</w:t>
      </w:r>
      <w:proofErr w:type="gramStart"/>
      <w:r>
        <w:rPr>
          <w:rFonts w:eastAsia="仿宋" w:hint="eastAsia"/>
          <w:sz w:val="28"/>
          <w:szCs w:val="28"/>
          <w:lang w:bidi="ar"/>
        </w:rPr>
        <w:t>范围内雨水情</w:t>
      </w:r>
      <w:proofErr w:type="gramEnd"/>
      <w:r>
        <w:rPr>
          <w:rFonts w:eastAsia="仿宋" w:hint="eastAsia"/>
          <w:sz w:val="28"/>
          <w:szCs w:val="28"/>
          <w:lang w:bidi="ar"/>
        </w:rPr>
        <w:t>遥测、视频监控、日常巡查记录等监测信息传输通畅；</w:t>
      </w:r>
    </w:p>
    <w:p w:rsidR="0060459A" w:rsidRDefault="003415AB">
      <w:pPr>
        <w:snapToGrid w:val="0"/>
        <w:spacing w:line="400" w:lineRule="exact"/>
        <w:rPr>
          <w:rFonts w:eastAsia="仿宋"/>
          <w:sz w:val="28"/>
          <w:szCs w:val="28"/>
          <w:lang w:bidi="ar"/>
        </w:rPr>
      </w:pPr>
      <w:r w:rsidRPr="0061750D">
        <w:rPr>
          <w:rFonts w:eastAsia="仿宋" w:hint="eastAsia"/>
          <w:sz w:val="28"/>
          <w:szCs w:val="28"/>
          <w:lang w:bidi="ar"/>
        </w:rPr>
        <w:t>④有人员，</w:t>
      </w:r>
      <w:r>
        <w:rPr>
          <w:rFonts w:eastAsia="仿宋" w:hint="eastAsia"/>
          <w:sz w:val="28"/>
          <w:szCs w:val="28"/>
          <w:lang w:bidi="ar"/>
        </w:rPr>
        <w:t>分</w:t>
      </w:r>
      <w:r>
        <w:rPr>
          <w:rFonts w:eastAsia="仿宋" w:hint="eastAsia"/>
          <w:sz w:val="28"/>
          <w:szCs w:val="28"/>
          <w:lang w:bidi="ar"/>
        </w:rPr>
        <w:t>3</w:t>
      </w:r>
      <w:r>
        <w:rPr>
          <w:rFonts w:eastAsia="仿宋" w:hint="eastAsia"/>
          <w:sz w:val="28"/>
          <w:szCs w:val="28"/>
          <w:lang w:bidi="ar"/>
        </w:rPr>
        <w:t>类：第</w:t>
      </w:r>
      <w:r w:rsidRPr="0061750D">
        <w:rPr>
          <w:rFonts w:eastAsia="仿宋"/>
          <w:sz w:val="28"/>
          <w:szCs w:val="28"/>
          <w:lang w:bidi="ar"/>
        </w:rPr>
        <w:t>1</w:t>
      </w:r>
      <w:r>
        <w:rPr>
          <w:rFonts w:eastAsia="仿宋" w:hint="eastAsia"/>
          <w:sz w:val="28"/>
          <w:szCs w:val="28"/>
          <w:lang w:bidi="ar"/>
        </w:rPr>
        <w:t>类</w:t>
      </w:r>
      <w:r w:rsidRPr="0061750D">
        <w:rPr>
          <w:rFonts w:eastAsia="仿宋"/>
          <w:sz w:val="28"/>
          <w:szCs w:val="28"/>
          <w:lang w:bidi="ar"/>
        </w:rPr>
        <w:t>.</w:t>
      </w:r>
      <w:r w:rsidRPr="0061750D">
        <w:rPr>
          <w:rFonts w:eastAsia="仿宋" w:hint="eastAsia"/>
          <w:sz w:val="28"/>
          <w:szCs w:val="28"/>
          <w:lang w:bidi="ar"/>
        </w:rPr>
        <w:t>已按</w:t>
      </w:r>
      <w:r>
        <w:rPr>
          <w:rFonts w:eastAsia="仿宋" w:hint="eastAsia"/>
          <w:sz w:val="28"/>
          <w:szCs w:val="28"/>
          <w:lang w:bidi="ar"/>
        </w:rPr>
        <w:t>《小型水库管理规程》</w:t>
      </w:r>
      <w:r w:rsidRPr="0061750D">
        <w:rPr>
          <w:rFonts w:eastAsia="仿宋" w:hint="eastAsia"/>
          <w:sz w:val="28"/>
          <w:szCs w:val="28"/>
          <w:lang w:bidi="ar"/>
        </w:rPr>
        <w:t>配置人员，满足管护要求；</w:t>
      </w:r>
      <w:r>
        <w:rPr>
          <w:rFonts w:eastAsia="仿宋" w:hint="eastAsia"/>
          <w:sz w:val="28"/>
          <w:szCs w:val="28"/>
          <w:lang w:bidi="ar"/>
        </w:rPr>
        <w:t>第</w:t>
      </w:r>
      <w:r>
        <w:rPr>
          <w:rFonts w:eastAsia="仿宋" w:hint="eastAsia"/>
          <w:sz w:val="28"/>
          <w:szCs w:val="28"/>
          <w:lang w:bidi="ar"/>
        </w:rPr>
        <w:t>2</w:t>
      </w:r>
      <w:r>
        <w:rPr>
          <w:rFonts w:eastAsia="仿宋" w:hint="eastAsia"/>
          <w:sz w:val="28"/>
          <w:szCs w:val="28"/>
          <w:lang w:bidi="ar"/>
        </w:rPr>
        <w:t>类</w:t>
      </w:r>
      <w:r w:rsidRPr="0061750D">
        <w:rPr>
          <w:rFonts w:eastAsia="仿宋"/>
          <w:sz w:val="28"/>
          <w:szCs w:val="28"/>
          <w:lang w:bidi="ar"/>
        </w:rPr>
        <w:t>.</w:t>
      </w:r>
      <w:r w:rsidRPr="0061750D">
        <w:rPr>
          <w:rFonts w:eastAsia="仿宋" w:hint="eastAsia"/>
          <w:sz w:val="28"/>
          <w:szCs w:val="28"/>
          <w:lang w:bidi="ar"/>
        </w:rPr>
        <w:t>未达到</w:t>
      </w:r>
      <w:r>
        <w:rPr>
          <w:rFonts w:eastAsia="仿宋" w:hint="eastAsia"/>
          <w:sz w:val="28"/>
          <w:szCs w:val="28"/>
          <w:lang w:bidi="ar"/>
        </w:rPr>
        <w:t>《小型水库管理规程》</w:t>
      </w:r>
      <w:r w:rsidRPr="0061750D">
        <w:rPr>
          <w:rFonts w:eastAsia="仿宋" w:hint="eastAsia"/>
          <w:sz w:val="28"/>
          <w:szCs w:val="28"/>
          <w:lang w:bidi="ar"/>
        </w:rPr>
        <w:t>岗位人员要求，相邻的</w:t>
      </w:r>
      <w:r w:rsidRPr="0061750D">
        <w:rPr>
          <w:rFonts w:eastAsia="仿宋"/>
          <w:sz w:val="28"/>
          <w:szCs w:val="28"/>
          <w:lang w:bidi="ar"/>
        </w:rPr>
        <w:t>2~7</w:t>
      </w:r>
      <w:r w:rsidRPr="0061750D">
        <w:rPr>
          <w:rFonts w:eastAsia="仿宋" w:hint="eastAsia"/>
          <w:sz w:val="28"/>
          <w:szCs w:val="28"/>
          <w:lang w:bidi="ar"/>
        </w:rPr>
        <w:t>座水库共用</w:t>
      </w:r>
      <w:r>
        <w:rPr>
          <w:rFonts w:eastAsia="仿宋" w:hint="eastAsia"/>
          <w:sz w:val="28"/>
          <w:szCs w:val="28"/>
          <w:lang w:bidi="ar"/>
        </w:rPr>
        <w:t>技术负责人</w:t>
      </w:r>
      <w:r w:rsidRPr="0061750D">
        <w:rPr>
          <w:rFonts w:eastAsia="仿宋" w:hint="eastAsia"/>
          <w:sz w:val="28"/>
          <w:szCs w:val="28"/>
          <w:lang w:bidi="ar"/>
        </w:rPr>
        <w:t>，</w:t>
      </w:r>
      <w:r>
        <w:rPr>
          <w:rFonts w:eastAsia="仿宋" w:hint="eastAsia"/>
          <w:sz w:val="28"/>
          <w:szCs w:val="28"/>
          <w:lang w:bidi="ar"/>
        </w:rPr>
        <w:t>基本</w:t>
      </w:r>
      <w:r w:rsidRPr="0061750D">
        <w:rPr>
          <w:rFonts w:eastAsia="仿宋" w:hint="eastAsia"/>
          <w:sz w:val="28"/>
          <w:szCs w:val="28"/>
          <w:lang w:bidi="ar"/>
        </w:rPr>
        <w:t>满足管护要求；</w:t>
      </w:r>
      <w:r>
        <w:rPr>
          <w:rFonts w:eastAsia="仿宋" w:hint="eastAsia"/>
          <w:sz w:val="28"/>
          <w:szCs w:val="28"/>
          <w:lang w:bidi="ar"/>
        </w:rPr>
        <w:t>第</w:t>
      </w:r>
      <w:r>
        <w:rPr>
          <w:rFonts w:eastAsia="仿宋" w:hint="eastAsia"/>
          <w:sz w:val="28"/>
          <w:szCs w:val="28"/>
          <w:lang w:bidi="ar"/>
        </w:rPr>
        <w:t>3</w:t>
      </w:r>
      <w:r>
        <w:rPr>
          <w:rFonts w:eastAsia="仿宋" w:hint="eastAsia"/>
          <w:sz w:val="28"/>
          <w:szCs w:val="28"/>
          <w:lang w:bidi="ar"/>
        </w:rPr>
        <w:t>类</w:t>
      </w:r>
      <w:r w:rsidRPr="0061750D">
        <w:rPr>
          <w:rFonts w:eastAsia="仿宋"/>
          <w:sz w:val="28"/>
          <w:szCs w:val="28"/>
          <w:lang w:bidi="ar"/>
        </w:rPr>
        <w:t>.</w:t>
      </w:r>
      <w:r w:rsidRPr="0061750D">
        <w:rPr>
          <w:rFonts w:eastAsia="仿宋" w:hint="eastAsia"/>
          <w:sz w:val="28"/>
          <w:szCs w:val="28"/>
          <w:lang w:bidi="ar"/>
        </w:rPr>
        <w:t>未达到</w:t>
      </w:r>
      <w:r>
        <w:rPr>
          <w:rFonts w:eastAsia="仿宋" w:hint="eastAsia"/>
          <w:sz w:val="28"/>
          <w:szCs w:val="28"/>
          <w:lang w:bidi="ar"/>
        </w:rPr>
        <w:t>《小型水库管理规程》</w:t>
      </w:r>
      <w:r w:rsidRPr="0061750D">
        <w:rPr>
          <w:rFonts w:eastAsia="仿宋" w:hint="eastAsia"/>
          <w:sz w:val="28"/>
          <w:szCs w:val="28"/>
          <w:lang w:bidi="ar"/>
        </w:rPr>
        <w:t>岗位人员要求，目前不满足管护要求。</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⑤</w:t>
      </w:r>
      <w:r>
        <w:rPr>
          <w:rFonts w:eastAsia="仿宋"/>
          <w:sz w:val="28"/>
          <w:szCs w:val="28"/>
          <w:lang w:bidi="ar"/>
        </w:rPr>
        <w:t>有资金，即有固定来源保障的管护资金；</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lastRenderedPageBreak/>
        <w:t>⑥</w:t>
      </w:r>
      <w:r>
        <w:rPr>
          <w:rFonts w:eastAsia="仿宋"/>
          <w:sz w:val="28"/>
          <w:szCs w:val="28"/>
          <w:lang w:bidi="ar"/>
        </w:rPr>
        <w:t>有预案，即有经批复、在有效期内的应急预案；</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⑦</w:t>
      </w:r>
      <w:r>
        <w:rPr>
          <w:rFonts w:eastAsia="仿宋"/>
          <w:sz w:val="28"/>
          <w:szCs w:val="28"/>
          <w:lang w:bidi="ar"/>
        </w:rPr>
        <w:t>有监测设施，即有降雨量、库水位、出库流量、大坝变形、渗流等</w:t>
      </w:r>
      <w:r>
        <w:rPr>
          <w:rFonts w:eastAsia="仿宋" w:hint="eastAsia"/>
          <w:sz w:val="28"/>
          <w:szCs w:val="28"/>
          <w:lang w:bidi="ar"/>
        </w:rPr>
        <w:t>《小型水库管理规程》规定的</w:t>
      </w:r>
      <w:r>
        <w:rPr>
          <w:rFonts w:eastAsia="仿宋"/>
          <w:sz w:val="28"/>
          <w:szCs w:val="28"/>
          <w:lang w:bidi="ar"/>
        </w:rPr>
        <w:t>基本监测设施；</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⑧</w:t>
      </w:r>
      <w:r>
        <w:rPr>
          <w:rFonts w:eastAsia="仿宋"/>
          <w:sz w:val="28"/>
          <w:szCs w:val="28"/>
          <w:lang w:bidi="ar"/>
        </w:rPr>
        <w:t>有放空设施，即有可调控泄水流量、能将库水位降至水库死水位的闸门、虹吸管、放水涵管等放水设施。</w:t>
      </w:r>
    </w:p>
    <w:p w:rsidR="0060459A" w:rsidRDefault="003415AB" w:rsidP="0061750D">
      <w:pPr>
        <w:numPr>
          <w:ilvl w:val="0"/>
          <w:numId w:val="1"/>
        </w:numPr>
        <w:snapToGrid w:val="0"/>
        <w:spacing w:beforeLines="50" w:before="156" w:line="400" w:lineRule="exact"/>
        <w:rPr>
          <w:rFonts w:eastAsia="仿宋"/>
          <w:sz w:val="28"/>
          <w:szCs w:val="28"/>
          <w:lang w:bidi="ar"/>
        </w:rPr>
      </w:pPr>
      <w:r>
        <w:rPr>
          <w:rFonts w:eastAsia="仿宋"/>
          <w:sz w:val="28"/>
          <w:szCs w:val="28"/>
          <w:lang w:bidi="ar"/>
        </w:rPr>
        <w:t>安全类别中，新建水库未达到安全鉴定期限的，选择</w:t>
      </w:r>
      <w:r>
        <w:rPr>
          <w:rFonts w:eastAsia="仿宋"/>
          <w:sz w:val="28"/>
          <w:szCs w:val="28"/>
          <w:lang w:bidi="ar"/>
        </w:rPr>
        <w:t>“</w:t>
      </w:r>
      <w:r>
        <w:rPr>
          <w:rFonts w:eastAsia="仿宋"/>
          <w:sz w:val="28"/>
          <w:szCs w:val="28"/>
          <w:lang w:bidi="ar"/>
        </w:rPr>
        <w:t>新建未鉴定</w:t>
      </w:r>
      <w:r>
        <w:rPr>
          <w:rFonts w:eastAsia="仿宋"/>
          <w:sz w:val="28"/>
          <w:szCs w:val="28"/>
          <w:lang w:bidi="ar"/>
        </w:rPr>
        <w:t>”</w:t>
      </w:r>
      <w:r>
        <w:rPr>
          <w:rFonts w:eastAsia="仿宋"/>
          <w:sz w:val="28"/>
          <w:szCs w:val="28"/>
          <w:lang w:bidi="ar"/>
        </w:rPr>
        <w:t>；鉴定为</w:t>
      </w:r>
      <w:proofErr w:type="gramStart"/>
      <w:r>
        <w:rPr>
          <w:rFonts w:eastAsia="仿宋"/>
          <w:sz w:val="28"/>
          <w:szCs w:val="28"/>
          <w:lang w:bidi="ar"/>
        </w:rPr>
        <w:t>二、三类坝且已除险</w:t>
      </w:r>
      <w:proofErr w:type="gramEnd"/>
      <w:r>
        <w:rPr>
          <w:rFonts w:eastAsia="仿宋"/>
          <w:sz w:val="28"/>
          <w:szCs w:val="28"/>
          <w:lang w:bidi="ar"/>
        </w:rPr>
        <w:t>加固的</w:t>
      </w:r>
      <w:r>
        <w:rPr>
          <w:rFonts w:eastAsia="仿宋" w:hint="eastAsia"/>
          <w:sz w:val="28"/>
          <w:szCs w:val="28"/>
          <w:lang w:bidi="ar"/>
        </w:rPr>
        <w:t>，及改（扩）建的</w:t>
      </w:r>
      <w:r>
        <w:rPr>
          <w:rFonts w:eastAsia="仿宋"/>
          <w:sz w:val="28"/>
          <w:szCs w:val="28"/>
          <w:lang w:bidi="ar"/>
        </w:rPr>
        <w:t>，选择</w:t>
      </w:r>
      <w:r>
        <w:rPr>
          <w:rFonts w:eastAsia="仿宋"/>
          <w:sz w:val="28"/>
          <w:szCs w:val="28"/>
          <w:lang w:bidi="ar"/>
        </w:rPr>
        <w:t>“</w:t>
      </w:r>
      <w:r>
        <w:rPr>
          <w:rFonts w:eastAsia="仿宋"/>
          <w:sz w:val="28"/>
          <w:szCs w:val="28"/>
          <w:lang w:bidi="ar"/>
        </w:rPr>
        <w:t>已除险加固</w:t>
      </w:r>
      <w:r w:rsidRPr="0061750D">
        <w:rPr>
          <w:rFonts w:eastAsia="仿宋" w:hint="eastAsia"/>
          <w:sz w:val="28"/>
          <w:szCs w:val="28"/>
          <w:lang w:bidi="ar"/>
        </w:rPr>
        <w:t>（或改、扩建）</w:t>
      </w:r>
      <w:r>
        <w:rPr>
          <w:rFonts w:eastAsia="仿宋"/>
          <w:sz w:val="28"/>
          <w:szCs w:val="28"/>
          <w:lang w:bidi="ar"/>
        </w:rPr>
        <w:t>”</w:t>
      </w:r>
      <w:r>
        <w:rPr>
          <w:rFonts w:eastAsia="仿宋"/>
          <w:sz w:val="28"/>
          <w:szCs w:val="28"/>
          <w:lang w:bidi="ar"/>
        </w:rPr>
        <w:t>；</w:t>
      </w:r>
      <w:r>
        <w:rPr>
          <w:rFonts w:eastAsia="仿宋" w:hint="eastAsia"/>
          <w:sz w:val="28"/>
          <w:szCs w:val="28"/>
          <w:lang w:bidi="ar"/>
        </w:rPr>
        <w:t>“</w:t>
      </w:r>
      <w:r>
        <w:rPr>
          <w:rFonts w:eastAsia="仿宋"/>
          <w:sz w:val="28"/>
          <w:szCs w:val="28"/>
          <w:lang w:bidi="ar"/>
        </w:rPr>
        <w:t>超期未鉴定</w:t>
      </w:r>
      <w:r>
        <w:rPr>
          <w:rFonts w:eastAsia="仿宋" w:hint="eastAsia"/>
          <w:sz w:val="28"/>
          <w:szCs w:val="28"/>
          <w:lang w:bidi="ar"/>
        </w:rPr>
        <w:t>”</w:t>
      </w:r>
      <w:r>
        <w:rPr>
          <w:rFonts w:eastAsia="仿宋"/>
          <w:sz w:val="28"/>
          <w:szCs w:val="28"/>
          <w:lang w:bidi="ar"/>
        </w:rPr>
        <w:t>判断标准如下：</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①</w:t>
      </w:r>
      <w:r>
        <w:rPr>
          <w:rFonts w:eastAsia="仿宋"/>
          <w:sz w:val="28"/>
          <w:szCs w:val="28"/>
          <w:lang w:bidi="ar"/>
        </w:rPr>
        <w:t>新建（含扩建）或实施除险加固的水库，首次安全鉴定要在竣工验收后</w:t>
      </w:r>
      <w:r>
        <w:rPr>
          <w:rFonts w:eastAsia="仿宋"/>
          <w:sz w:val="28"/>
          <w:szCs w:val="28"/>
          <w:lang w:bidi="ar"/>
        </w:rPr>
        <w:t>5</w:t>
      </w:r>
      <w:r>
        <w:rPr>
          <w:rFonts w:eastAsia="仿宋"/>
          <w:sz w:val="28"/>
          <w:szCs w:val="28"/>
          <w:lang w:bidi="ar"/>
        </w:rPr>
        <w:t>年内进行，以后每隔</w:t>
      </w:r>
      <w:r>
        <w:rPr>
          <w:rFonts w:eastAsia="仿宋"/>
          <w:sz w:val="28"/>
          <w:szCs w:val="28"/>
          <w:lang w:bidi="ar"/>
        </w:rPr>
        <w:t>6~10</w:t>
      </w:r>
      <w:r>
        <w:rPr>
          <w:rFonts w:eastAsia="仿宋"/>
          <w:sz w:val="28"/>
          <w:szCs w:val="28"/>
          <w:lang w:bidi="ar"/>
        </w:rPr>
        <w:t>年进行一次；未及时组织竣工验收的</w:t>
      </w:r>
      <w:r>
        <w:rPr>
          <w:rFonts w:eastAsia="仿宋" w:hint="eastAsia"/>
          <w:sz w:val="28"/>
          <w:szCs w:val="28"/>
          <w:lang w:bidi="ar"/>
        </w:rPr>
        <w:t>（蓄水验收后</w:t>
      </w:r>
      <w:r>
        <w:rPr>
          <w:rFonts w:eastAsia="仿宋" w:hint="eastAsia"/>
          <w:sz w:val="28"/>
          <w:szCs w:val="28"/>
          <w:lang w:bidi="ar"/>
        </w:rPr>
        <w:t>5</w:t>
      </w:r>
      <w:r>
        <w:rPr>
          <w:rFonts w:eastAsia="仿宋" w:hint="eastAsia"/>
          <w:sz w:val="28"/>
          <w:szCs w:val="28"/>
          <w:lang w:bidi="ar"/>
        </w:rPr>
        <w:t>年以上）</w:t>
      </w:r>
      <w:r>
        <w:rPr>
          <w:rFonts w:eastAsia="仿宋"/>
          <w:sz w:val="28"/>
          <w:szCs w:val="28"/>
          <w:lang w:bidi="ar"/>
        </w:rPr>
        <w:t>，首次安全鉴定要在蓄水验收后</w:t>
      </w:r>
      <w:r>
        <w:rPr>
          <w:rFonts w:eastAsia="仿宋"/>
          <w:sz w:val="28"/>
          <w:szCs w:val="28"/>
          <w:lang w:bidi="ar"/>
        </w:rPr>
        <w:t>5</w:t>
      </w:r>
      <w:r>
        <w:rPr>
          <w:rFonts w:eastAsia="仿宋"/>
          <w:sz w:val="28"/>
          <w:szCs w:val="28"/>
          <w:lang w:bidi="ar"/>
        </w:rPr>
        <w:t>年内进行。</w:t>
      </w:r>
    </w:p>
    <w:p w:rsidR="0060459A" w:rsidRDefault="003415AB">
      <w:pPr>
        <w:snapToGrid w:val="0"/>
        <w:spacing w:line="400" w:lineRule="exact"/>
        <w:rPr>
          <w:rFonts w:eastAsia="仿宋"/>
          <w:sz w:val="28"/>
          <w:szCs w:val="28"/>
          <w:lang w:bidi="ar"/>
        </w:rPr>
      </w:pPr>
      <w:r>
        <w:rPr>
          <w:rFonts w:ascii="宋体" w:hAnsi="宋体" w:cs="宋体" w:hint="eastAsia"/>
          <w:sz w:val="28"/>
          <w:szCs w:val="28"/>
          <w:lang w:bidi="ar"/>
        </w:rPr>
        <w:t>②</w:t>
      </w:r>
      <w:r>
        <w:rPr>
          <w:rFonts w:eastAsia="仿宋"/>
          <w:sz w:val="28"/>
          <w:szCs w:val="28"/>
          <w:lang w:bidi="ar"/>
        </w:rPr>
        <w:t>坝高</w:t>
      </w:r>
      <w:r>
        <w:rPr>
          <w:rFonts w:eastAsia="仿宋"/>
          <w:sz w:val="28"/>
          <w:szCs w:val="28"/>
          <w:lang w:bidi="ar"/>
        </w:rPr>
        <w:t>15</w:t>
      </w:r>
      <w:r>
        <w:rPr>
          <w:rFonts w:eastAsia="仿宋"/>
          <w:sz w:val="28"/>
          <w:szCs w:val="28"/>
          <w:lang w:bidi="ar"/>
        </w:rPr>
        <w:t>米以下小（</w:t>
      </w:r>
      <w:r>
        <w:rPr>
          <w:rFonts w:eastAsia="仿宋"/>
          <w:sz w:val="28"/>
          <w:szCs w:val="28"/>
          <w:lang w:bidi="ar"/>
        </w:rPr>
        <w:t>2</w:t>
      </w:r>
      <w:r>
        <w:rPr>
          <w:rFonts w:eastAsia="仿宋"/>
          <w:sz w:val="28"/>
          <w:szCs w:val="28"/>
          <w:lang w:bidi="ar"/>
        </w:rPr>
        <w:t>）型水库，鉴定周期可以从新建、改（扩）建、除险加固工程完成并蓄水验收或投入使用起算，每隔</w:t>
      </w:r>
      <w:r>
        <w:rPr>
          <w:rFonts w:eastAsia="仿宋"/>
          <w:sz w:val="28"/>
          <w:szCs w:val="28"/>
          <w:lang w:bidi="ar"/>
        </w:rPr>
        <w:t>10</w:t>
      </w:r>
      <w:r>
        <w:rPr>
          <w:rFonts w:eastAsia="仿宋"/>
          <w:sz w:val="28"/>
          <w:szCs w:val="28"/>
          <w:lang w:bidi="ar"/>
        </w:rPr>
        <w:t>年开展一次。</w:t>
      </w:r>
    </w:p>
    <w:p w:rsidR="0060459A" w:rsidRDefault="003415AB">
      <w:pPr>
        <w:rPr>
          <w:rFonts w:eastAsia="黑体"/>
          <w:sz w:val="32"/>
          <w:szCs w:val="32"/>
          <w:lang w:bidi="ar"/>
        </w:rPr>
      </w:pPr>
      <w:r>
        <w:rPr>
          <w:rFonts w:eastAsia="仿宋"/>
          <w:color w:val="000000"/>
          <w:sz w:val="32"/>
          <w:szCs w:val="32"/>
          <w:lang w:bidi="ar"/>
        </w:rPr>
        <w:br w:type="page"/>
      </w:r>
      <w:r>
        <w:rPr>
          <w:rFonts w:eastAsia="黑体"/>
          <w:sz w:val="32"/>
          <w:szCs w:val="32"/>
          <w:lang w:bidi="ar"/>
        </w:rPr>
        <w:lastRenderedPageBreak/>
        <w:t>附件</w:t>
      </w:r>
      <w:r>
        <w:rPr>
          <w:rFonts w:eastAsia="黑体"/>
          <w:sz w:val="32"/>
          <w:szCs w:val="32"/>
          <w:lang w:bidi="ar"/>
        </w:rPr>
        <w:t>3</w:t>
      </w:r>
    </w:p>
    <w:p w:rsidR="0060459A" w:rsidRDefault="003415AB">
      <w:pPr>
        <w:snapToGrid w:val="0"/>
        <w:spacing w:line="560" w:lineRule="exact"/>
        <w:ind w:firstLineChars="500" w:firstLine="2200"/>
        <w:rPr>
          <w:rFonts w:eastAsia="方正小标宋简体"/>
          <w:sz w:val="44"/>
          <w:szCs w:val="44"/>
          <w:lang w:bidi="ar"/>
        </w:rPr>
      </w:pPr>
      <w:r>
        <w:rPr>
          <w:rFonts w:eastAsia="方正小标宋简体"/>
          <w:sz w:val="44"/>
          <w:szCs w:val="44"/>
          <w:u w:val="single"/>
          <w:lang w:bidi="ar"/>
        </w:rPr>
        <w:t xml:space="preserve">      </w:t>
      </w:r>
      <w:r>
        <w:rPr>
          <w:rFonts w:eastAsia="方正小标宋简体"/>
          <w:sz w:val="44"/>
          <w:szCs w:val="44"/>
          <w:lang w:bidi="ar"/>
        </w:rPr>
        <w:t>水库综合评估结论表</w:t>
      </w:r>
    </w:p>
    <w:p w:rsidR="0060459A" w:rsidRDefault="003415AB">
      <w:pPr>
        <w:widowControl/>
        <w:spacing w:line="400" w:lineRule="exact"/>
        <w:jc w:val="left"/>
        <w:textAlignment w:val="bottom"/>
        <w:rPr>
          <w:rFonts w:eastAsia="仿宋"/>
          <w:sz w:val="24"/>
          <w:lang w:bidi="ar"/>
        </w:rPr>
      </w:pPr>
      <w:r>
        <w:rPr>
          <w:rFonts w:eastAsia="仿宋"/>
          <w:sz w:val="24"/>
          <w:lang w:bidi="ar"/>
        </w:rPr>
        <w:t>评估单位：（盖章）</w:t>
      </w:r>
      <w:r>
        <w:rPr>
          <w:rFonts w:eastAsia="仿宋"/>
          <w:sz w:val="24"/>
          <w:lang w:bidi="ar"/>
        </w:rPr>
        <w:t xml:space="preserve">                   </w:t>
      </w:r>
      <w:r>
        <w:rPr>
          <w:rFonts w:eastAsia="仿宋"/>
          <w:sz w:val="24"/>
          <w:lang w:bidi="ar"/>
        </w:rPr>
        <w:t>水库规模：</w:t>
      </w:r>
      <w:r>
        <w:rPr>
          <w:rFonts w:eastAsia="仿宋"/>
          <w:sz w:val="24"/>
        </w:rPr>
        <w:sym w:font="Wingdings 2" w:char="F0A3"/>
      </w:r>
      <w:r>
        <w:rPr>
          <w:rFonts w:eastAsia="仿宋"/>
          <w:sz w:val="24"/>
        </w:rPr>
        <w:t>小（</w:t>
      </w:r>
      <w:r>
        <w:rPr>
          <w:rFonts w:eastAsia="仿宋"/>
          <w:sz w:val="24"/>
        </w:rPr>
        <w:t>1</w:t>
      </w:r>
      <w:r>
        <w:rPr>
          <w:rFonts w:eastAsia="仿宋"/>
          <w:sz w:val="24"/>
        </w:rPr>
        <w:t>）型</w:t>
      </w:r>
      <w:r>
        <w:rPr>
          <w:rFonts w:eastAsia="仿宋"/>
          <w:sz w:val="24"/>
        </w:rPr>
        <w:t xml:space="preserve">  </w:t>
      </w:r>
      <w:r>
        <w:rPr>
          <w:rFonts w:eastAsia="仿宋"/>
          <w:color w:val="000000"/>
          <w:kern w:val="0"/>
          <w:sz w:val="24"/>
          <w:lang w:bidi="ar"/>
        </w:rPr>
        <w:sym w:font="Wingdings 2" w:char="F0A3"/>
      </w:r>
      <w:r>
        <w:rPr>
          <w:rFonts w:eastAsia="仿宋"/>
          <w:color w:val="000000"/>
          <w:kern w:val="0"/>
          <w:sz w:val="24"/>
          <w:lang w:bidi="ar"/>
        </w:rPr>
        <w:t>小（</w:t>
      </w:r>
      <w:r>
        <w:rPr>
          <w:rFonts w:eastAsia="仿宋"/>
          <w:color w:val="000000"/>
          <w:kern w:val="0"/>
          <w:sz w:val="24"/>
          <w:lang w:bidi="ar"/>
        </w:rPr>
        <w:t>2</w:t>
      </w:r>
      <w:r>
        <w:rPr>
          <w:rFonts w:eastAsia="仿宋"/>
          <w:color w:val="000000"/>
          <w:kern w:val="0"/>
          <w:sz w:val="24"/>
          <w:lang w:bidi="ar"/>
        </w:rPr>
        <w:t>）型</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526"/>
        <w:gridCol w:w="1440"/>
        <w:gridCol w:w="4839"/>
      </w:tblGrid>
      <w:tr w:rsidR="0060459A" w:rsidTr="0061750D">
        <w:trPr>
          <w:trHeight w:val="1882"/>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320" w:lineRule="exact"/>
              <w:jc w:val="center"/>
              <w:rPr>
                <w:rFonts w:eastAsia="仿宋"/>
                <w:sz w:val="24"/>
                <w:lang w:bidi="ar"/>
              </w:rPr>
            </w:pPr>
            <w:r>
              <w:rPr>
                <w:rFonts w:eastAsia="仿宋"/>
                <w:sz w:val="24"/>
                <w:lang w:bidi="ar"/>
              </w:rPr>
              <w:t>综合评估情况及主要结论（文字描述）</w:t>
            </w:r>
          </w:p>
        </w:tc>
        <w:tc>
          <w:tcPr>
            <w:tcW w:w="7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60459A">
            <w:pPr>
              <w:snapToGrid w:val="0"/>
              <w:spacing w:line="320" w:lineRule="exact"/>
              <w:rPr>
                <w:rFonts w:eastAsia="仿宋"/>
                <w:sz w:val="32"/>
                <w:szCs w:val="32"/>
                <w:lang w:bidi="ar"/>
              </w:rPr>
            </w:pPr>
          </w:p>
          <w:p w:rsidR="0060459A" w:rsidRDefault="0060459A">
            <w:pPr>
              <w:snapToGrid w:val="0"/>
              <w:spacing w:line="320" w:lineRule="exact"/>
              <w:rPr>
                <w:rFonts w:eastAsia="仿宋"/>
                <w:sz w:val="32"/>
                <w:szCs w:val="32"/>
                <w:lang w:bidi="ar"/>
              </w:rPr>
            </w:pPr>
          </w:p>
          <w:p w:rsidR="0060459A" w:rsidRDefault="0060459A">
            <w:pPr>
              <w:snapToGrid w:val="0"/>
              <w:spacing w:line="320" w:lineRule="exact"/>
              <w:rPr>
                <w:rFonts w:eastAsia="仿宋"/>
                <w:sz w:val="32"/>
                <w:szCs w:val="32"/>
                <w:lang w:bidi="ar"/>
              </w:rPr>
            </w:pPr>
          </w:p>
          <w:p w:rsidR="0060459A" w:rsidRDefault="0060459A">
            <w:pPr>
              <w:snapToGrid w:val="0"/>
              <w:spacing w:line="320" w:lineRule="exact"/>
              <w:rPr>
                <w:rFonts w:eastAsia="仿宋"/>
                <w:sz w:val="32"/>
                <w:szCs w:val="32"/>
                <w:lang w:bidi="ar"/>
              </w:rPr>
            </w:pPr>
          </w:p>
        </w:tc>
      </w:tr>
      <w:tr w:rsidR="0060459A">
        <w:trPr>
          <w:trHeight w:val="525"/>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360" w:lineRule="exact"/>
              <w:jc w:val="center"/>
              <w:rPr>
                <w:rFonts w:eastAsia="仿宋"/>
                <w:sz w:val="24"/>
                <w:lang w:bidi="ar"/>
              </w:rPr>
            </w:pPr>
            <w:r>
              <w:rPr>
                <w:rFonts w:eastAsia="仿宋"/>
                <w:sz w:val="24"/>
                <w:lang w:bidi="ar"/>
              </w:rPr>
              <w:t>综合评估结论（分类）</w:t>
            </w:r>
          </w:p>
        </w:tc>
        <w:tc>
          <w:tcPr>
            <w:tcW w:w="7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400" w:lineRule="exact"/>
              <w:rPr>
                <w:rFonts w:eastAsia="仿宋"/>
                <w:b/>
                <w:bCs/>
                <w:sz w:val="24"/>
                <w:lang w:bidi="ar"/>
              </w:rPr>
            </w:pPr>
            <w:r>
              <w:rPr>
                <w:rFonts w:eastAsia="仿宋"/>
                <w:b/>
                <w:bCs/>
                <w:sz w:val="24"/>
              </w:rPr>
              <w:sym w:font="Wingdings 2" w:char="F0A3"/>
            </w:r>
            <w:r>
              <w:rPr>
                <w:rFonts w:eastAsia="仿宋"/>
                <w:b/>
                <w:bCs/>
                <w:sz w:val="24"/>
              </w:rPr>
              <w:t>正常运行</w:t>
            </w:r>
          </w:p>
        </w:tc>
      </w:tr>
      <w:tr w:rsidR="0060459A" w:rsidTr="0061750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60459A">
            <w:pPr>
              <w:widowControl/>
              <w:jc w:val="left"/>
              <w:rPr>
                <w:rFonts w:eastAsia="仿宋"/>
                <w:sz w:val="24"/>
                <w:lang w:bidi="ar"/>
              </w:rPr>
            </w:pPr>
          </w:p>
        </w:tc>
        <w:tc>
          <w:tcPr>
            <w:tcW w:w="1526" w:type="dxa"/>
            <w:vMerge w:val="restart"/>
            <w:tcBorders>
              <w:top w:val="single" w:sz="4" w:space="0" w:color="auto"/>
              <w:left w:val="single" w:sz="4" w:space="0" w:color="auto"/>
              <w:right w:val="single" w:sz="4" w:space="0" w:color="auto"/>
            </w:tcBorders>
            <w:shd w:val="clear" w:color="auto" w:fill="auto"/>
            <w:vAlign w:val="center"/>
          </w:tcPr>
          <w:p w:rsidR="0060459A" w:rsidRDefault="003415AB">
            <w:pPr>
              <w:snapToGrid w:val="0"/>
              <w:spacing w:line="560" w:lineRule="exact"/>
              <w:rPr>
                <w:rFonts w:eastAsia="仿宋"/>
                <w:b/>
                <w:bCs/>
                <w:sz w:val="24"/>
                <w:lang w:bidi="ar"/>
              </w:rPr>
            </w:pPr>
            <w:r>
              <w:rPr>
                <w:rFonts w:eastAsia="仿宋"/>
                <w:b/>
                <w:bCs/>
                <w:sz w:val="24"/>
              </w:rPr>
              <w:sym w:font="Wingdings 2" w:char="F0A3"/>
            </w:r>
            <w:r>
              <w:rPr>
                <w:rFonts w:eastAsia="仿宋" w:hint="eastAsia"/>
                <w:b/>
                <w:bCs/>
                <w:sz w:val="24"/>
              </w:rPr>
              <w:t>整治提升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560" w:lineRule="exact"/>
              <w:rPr>
                <w:rFonts w:eastAsia="仿宋"/>
                <w:b/>
                <w:bCs/>
                <w:sz w:val="24"/>
              </w:rPr>
            </w:pPr>
            <w:r>
              <w:rPr>
                <w:rFonts w:eastAsia="仿宋"/>
                <w:b/>
                <w:bCs/>
                <w:sz w:val="24"/>
              </w:rPr>
              <w:sym w:font="Wingdings 2" w:char="F0A3"/>
            </w:r>
            <w:r>
              <w:rPr>
                <w:rFonts w:eastAsia="仿宋"/>
                <w:b/>
                <w:bCs/>
                <w:sz w:val="24"/>
              </w:rPr>
              <w:t>功能调整</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灌溉功能退化</w:t>
            </w:r>
          </w:p>
          <w:p w:rsidR="0060459A" w:rsidRDefault="003415AB">
            <w:pPr>
              <w:snapToGrid w:val="0"/>
              <w:spacing w:line="360" w:lineRule="exact"/>
              <w:rPr>
                <w:rFonts w:eastAsia="仿宋"/>
                <w:sz w:val="24"/>
              </w:rPr>
            </w:pPr>
            <w:r>
              <w:rPr>
                <w:rFonts w:eastAsia="仿宋"/>
                <w:sz w:val="24"/>
              </w:rPr>
              <w:sym w:font="Wingdings 2" w:char="F0A3"/>
            </w:r>
            <w:r>
              <w:rPr>
                <w:rFonts w:eastAsia="仿宋" w:hint="eastAsia"/>
                <w:sz w:val="24"/>
              </w:rPr>
              <w:t>养殖</w:t>
            </w:r>
            <w:r>
              <w:rPr>
                <w:rFonts w:eastAsia="仿宋"/>
                <w:sz w:val="24"/>
              </w:rPr>
              <w:t>功能退化</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发电功能消失</w:t>
            </w:r>
          </w:p>
          <w:p w:rsidR="0060459A" w:rsidRDefault="003415AB">
            <w:pPr>
              <w:snapToGrid w:val="0"/>
              <w:spacing w:line="360" w:lineRule="exact"/>
              <w:rPr>
                <w:rFonts w:eastAsia="仿宋"/>
                <w:sz w:val="24"/>
                <w:lang w:bidi="ar"/>
              </w:rPr>
            </w:pPr>
            <w:r>
              <w:rPr>
                <w:rFonts w:eastAsia="仿宋"/>
                <w:sz w:val="24"/>
              </w:rPr>
              <w:sym w:font="Wingdings 2" w:char="F0A3"/>
            </w:r>
            <w:r>
              <w:rPr>
                <w:rFonts w:eastAsia="仿宋"/>
                <w:sz w:val="24"/>
              </w:rPr>
              <w:t>作为城乡供水水源地</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下游防洪需求增加</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改善生态环境</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其他：</w:t>
            </w:r>
            <w:r>
              <w:rPr>
                <w:rFonts w:eastAsia="仿宋"/>
                <w:sz w:val="24"/>
                <w:u w:val="single"/>
              </w:rPr>
              <w:t xml:space="preserve">                         </w:t>
            </w:r>
          </w:p>
        </w:tc>
      </w:tr>
      <w:tr w:rsidR="0060459A" w:rsidTr="0061750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60459A">
            <w:pPr>
              <w:widowControl/>
              <w:jc w:val="left"/>
              <w:rPr>
                <w:rFonts w:eastAsia="仿宋"/>
                <w:sz w:val="24"/>
                <w:lang w:bidi="ar"/>
              </w:rPr>
            </w:pPr>
          </w:p>
        </w:tc>
        <w:tc>
          <w:tcPr>
            <w:tcW w:w="1526" w:type="dxa"/>
            <w:vMerge/>
            <w:tcBorders>
              <w:left w:val="single" w:sz="4" w:space="0" w:color="auto"/>
              <w:right w:val="single" w:sz="4" w:space="0" w:color="auto"/>
            </w:tcBorders>
            <w:shd w:val="clear" w:color="auto" w:fill="auto"/>
            <w:vAlign w:val="center"/>
          </w:tcPr>
          <w:p w:rsidR="0060459A" w:rsidRDefault="0060459A">
            <w:pPr>
              <w:snapToGrid w:val="0"/>
              <w:spacing w:line="560" w:lineRule="exact"/>
              <w:rPr>
                <w:rFonts w:eastAsia="仿宋"/>
                <w:b/>
                <w:bCs/>
                <w:sz w:val="24"/>
                <w:lang w:bidi="ar"/>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560" w:lineRule="exact"/>
              <w:rPr>
                <w:rFonts w:eastAsia="仿宋"/>
                <w:b/>
                <w:bCs/>
                <w:sz w:val="24"/>
              </w:rPr>
            </w:pPr>
            <w:r>
              <w:rPr>
                <w:rFonts w:eastAsia="仿宋"/>
                <w:b/>
                <w:bCs/>
                <w:sz w:val="24"/>
              </w:rPr>
              <w:sym w:font="Wingdings 2" w:char="F0A3"/>
            </w:r>
            <w:r>
              <w:rPr>
                <w:rFonts w:eastAsia="仿宋"/>
                <w:b/>
                <w:bCs/>
                <w:sz w:val="24"/>
              </w:rPr>
              <w:t>加固改造</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60459A" w:rsidRDefault="003415AB">
            <w:pPr>
              <w:snapToGrid w:val="0"/>
              <w:spacing w:line="360" w:lineRule="exact"/>
              <w:rPr>
                <w:rFonts w:eastAsia="仿宋"/>
                <w:sz w:val="24"/>
                <w:lang w:bidi="ar"/>
              </w:rPr>
            </w:pPr>
            <w:r>
              <w:rPr>
                <w:rFonts w:eastAsia="仿宋"/>
                <w:sz w:val="24"/>
              </w:rPr>
              <w:sym w:font="Wingdings 2" w:char="F0A3"/>
            </w:r>
            <w:r>
              <w:rPr>
                <w:rFonts w:eastAsia="仿宋"/>
                <w:sz w:val="24"/>
              </w:rPr>
              <w:t>安全鉴定为</w:t>
            </w:r>
            <w:r>
              <w:rPr>
                <w:rFonts w:eastAsia="仿宋" w:hint="eastAsia"/>
                <w:sz w:val="24"/>
              </w:rPr>
              <w:t>二、三类坝</w:t>
            </w:r>
          </w:p>
          <w:p w:rsidR="0060459A" w:rsidRDefault="003415AB">
            <w:pPr>
              <w:snapToGrid w:val="0"/>
              <w:spacing w:line="360" w:lineRule="exact"/>
              <w:rPr>
                <w:rFonts w:eastAsia="仿宋"/>
                <w:sz w:val="24"/>
                <w:lang w:bidi="ar"/>
              </w:rPr>
            </w:pPr>
            <w:r>
              <w:rPr>
                <w:rFonts w:eastAsia="仿宋"/>
                <w:sz w:val="24"/>
              </w:rPr>
              <w:sym w:font="Wingdings 2" w:char="F0A3"/>
            </w:r>
            <w:r>
              <w:rPr>
                <w:rFonts w:eastAsia="仿宋"/>
                <w:sz w:val="24"/>
              </w:rPr>
              <w:t>配套设施未达到</w:t>
            </w:r>
            <w:r>
              <w:rPr>
                <w:rFonts w:eastAsia="仿宋"/>
                <w:sz w:val="24"/>
              </w:rPr>
              <w:t>“</w:t>
            </w:r>
            <w:r>
              <w:rPr>
                <w:rFonts w:eastAsia="仿宋"/>
                <w:sz w:val="24"/>
              </w:rPr>
              <w:t>三通八有</w:t>
            </w:r>
            <w:r>
              <w:rPr>
                <w:rFonts w:eastAsia="仿宋"/>
                <w:sz w:val="24"/>
              </w:rPr>
              <w:t>”</w:t>
            </w:r>
            <w:r>
              <w:rPr>
                <w:rFonts w:eastAsia="仿宋"/>
                <w:sz w:val="24"/>
              </w:rPr>
              <w:t>要求</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其他：</w:t>
            </w:r>
            <w:r>
              <w:rPr>
                <w:rFonts w:eastAsia="仿宋"/>
                <w:sz w:val="24"/>
                <w:u w:val="single"/>
              </w:rPr>
              <w:t xml:space="preserve">                         </w:t>
            </w:r>
          </w:p>
        </w:tc>
      </w:tr>
      <w:tr w:rsidR="0060459A" w:rsidTr="0061750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60459A">
            <w:pPr>
              <w:widowControl/>
              <w:jc w:val="left"/>
              <w:rPr>
                <w:rFonts w:eastAsia="仿宋"/>
                <w:sz w:val="24"/>
                <w:lang w:bidi="ar"/>
              </w:rPr>
            </w:pPr>
          </w:p>
        </w:tc>
        <w:tc>
          <w:tcPr>
            <w:tcW w:w="1526" w:type="dxa"/>
            <w:vMerge/>
            <w:tcBorders>
              <w:left w:val="single" w:sz="4" w:space="0" w:color="auto"/>
              <w:bottom w:val="single" w:sz="4" w:space="0" w:color="auto"/>
              <w:right w:val="single" w:sz="4" w:space="0" w:color="auto"/>
            </w:tcBorders>
            <w:shd w:val="clear" w:color="auto" w:fill="auto"/>
            <w:vAlign w:val="center"/>
          </w:tcPr>
          <w:p w:rsidR="0060459A" w:rsidRDefault="0060459A">
            <w:pPr>
              <w:snapToGrid w:val="0"/>
              <w:spacing w:line="560" w:lineRule="exact"/>
              <w:rPr>
                <w:rFonts w:eastAsia="仿宋"/>
                <w:b/>
                <w:bCs/>
                <w:sz w:val="24"/>
                <w:lang w:bidi="ar"/>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560" w:lineRule="exact"/>
              <w:rPr>
                <w:rFonts w:eastAsia="仿宋"/>
                <w:b/>
                <w:bCs/>
                <w:sz w:val="24"/>
              </w:rPr>
            </w:pPr>
            <w:r>
              <w:rPr>
                <w:rFonts w:eastAsia="仿宋"/>
                <w:b/>
                <w:bCs/>
                <w:sz w:val="24"/>
              </w:rPr>
              <w:sym w:font="Wingdings 2" w:char="F0A3"/>
            </w:r>
            <w:r>
              <w:rPr>
                <w:rFonts w:eastAsia="仿宋"/>
                <w:b/>
                <w:bCs/>
                <w:sz w:val="24"/>
              </w:rPr>
              <w:t>整改完善</w:t>
            </w:r>
          </w:p>
        </w:tc>
        <w:tc>
          <w:tcPr>
            <w:tcW w:w="4839" w:type="dxa"/>
            <w:tcBorders>
              <w:top w:val="single" w:sz="4" w:space="0" w:color="auto"/>
              <w:left w:val="single" w:sz="4" w:space="0" w:color="auto"/>
              <w:bottom w:val="single" w:sz="4" w:space="0" w:color="auto"/>
              <w:right w:val="single" w:sz="4" w:space="0" w:color="auto"/>
            </w:tcBorders>
            <w:shd w:val="clear" w:color="auto" w:fill="auto"/>
          </w:tcPr>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产权归属不清或有争议</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管理体制机制不顺</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管护机构、人员、经费等保障措施不到位</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管理制度不完善甚至缺失</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管理手段落后</w:t>
            </w:r>
          </w:p>
          <w:p w:rsidR="0060459A" w:rsidRDefault="003415AB">
            <w:pPr>
              <w:snapToGrid w:val="0"/>
              <w:spacing w:line="360" w:lineRule="exact"/>
              <w:rPr>
                <w:rFonts w:eastAsia="仿宋"/>
                <w:sz w:val="24"/>
                <w:u w:val="single"/>
              </w:rPr>
            </w:pPr>
            <w:r>
              <w:rPr>
                <w:rFonts w:eastAsia="仿宋"/>
                <w:sz w:val="24"/>
              </w:rPr>
              <w:sym w:font="Wingdings 2" w:char="F0A3"/>
            </w:r>
            <w:r>
              <w:rPr>
                <w:rFonts w:eastAsia="仿宋"/>
                <w:sz w:val="24"/>
              </w:rPr>
              <w:t>其他：</w:t>
            </w:r>
            <w:r>
              <w:rPr>
                <w:rFonts w:eastAsia="仿宋"/>
                <w:sz w:val="24"/>
                <w:u w:val="single"/>
              </w:rPr>
              <w:t xml:space="preserve">                         </w:t>
            </w:r>
          </w:p>
        </w:tc>
      </w:tr>
      <w:tr w:rsidR="0060459A" w:rsidTr="0061750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60459A">
            <w:pPr>
              <w:widowControl/>
              <w:jc w:val="left"/>
              <w:rPr>
                <w:rFonts w:eastAsia="仿宋"/>
                <w:sz w:val="24"/>
                <w:lang w:bidi="ar"/>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60459A" w:rsidRDefault="003415AB">
            <w:pPr>
              <w:snapToGrid w:val="0"/>
              <w:spacing w:line="560" w:lineRule="exact"/>
              <w:rPr>
                <w:rFonts w:eastAsia="仿宋"/>
                <w:b/>
                <w:bCs/>
                <w:sz w:val="24"/>
                <w:lang w:bidi="ar"/>
              </w:rPr>
            </w:pPr>
            <w:r>
              <w:rPr>
                <w:rFonts w:eastAsia="仿宋"/>
                <w:b/>
                <w:bCs/>
                <w:sz w:val="24"/>
              </w:rPr>
              <w:sym w:font="Wingdings 2" w:char="F0A3"/>
            </w:r>
            <w:r>
              <w:rPr>
                <w:rFonts w:eastAsia="仿宋"/>
                <w:b/>
                <w:bCs/>
                <w:sz w:val="24"/>
              </w:rPr>
              <w:t>降等报废</w:t>
            </w:r>
          </w:p>
        </w:tc>
        <w:tc>
          <w:tcPr>
            <w:tcW w:w="6279" w:type="dxa"/>
            <w:gridSpan w:val="2"/>
            <w:tcBorders>
              <w:top w:val="single" w:sz="4" w:space="0" w:color="auto"/>
              <w:left w:val="single" w:sz="4" w:space="0" w:color="auto"/>
              <w:bottom w:val="single" w:sz="4" w:space="0" w:color="auto"/>
              <w:right w:val="single" w:sz="4" w:space="0" w:color="auto"/>
            </w:tcBorders>
            <w:shd w:val="clear" w:color="auto" w:fill="auto"/>
          </w:tcPr>
          <w:p w:rsidR="0060459A" w:rsidRDefault="003415AB">
            <w:pPr>
              <w:snapToGrid w:val="0"/>
              <w:spacing w:line="360" w:lineRule="exact"/>
              <w:rPr>
                <w:rFonts w:eastAsia="仿宋"/>
                <w:sz w:val="24"/>
              </w:rPr>
            </w:pPr>
            <w:r>
              <w:rPr>
                <w:rFonts w:eastAsia="仿宋"/>
                <w:sz w:val="24"/>
              </w:rPr>
              <w:sym w:font="Wingdings 2" w:char="F0A3"/>
            </w:r>
            <w:r w:rsidRPr="0061750D">
              <w:rPr>
                <w:rFonts w:eastAsia="仿宋" w:hint="eastAsia"/>
                <w:sz w:val="24"/>
              </w:rPr>
              <w:t>现状库容等指标达不到现行标准规范要求，扩建、恢复技术上不可行或者</w:t>
            </w:r>
            <w:r>
              <w:rPr>
                <w:rFonts w:eastAsia="仿宋" w:hint="eastAsia"/>
                <w:sz w:val="24"/>
              </w:rPr>
              <w:t>不经济</w:t>
            </w:r>
          </w:p>
          <w:p w:rsidR="0060459A" w:rsidRDefault="003415AB">
            <w:pPr>
              <w:snapToGrid w:val="0"/>
              <w:spacing w:line="360" w:lineRule="exact"/>
              <w:rPr>
                <w:rFonts w:eastAsia="仿宋"/>
                <w:sz w:val="24"/>
              </w:rPr>
            </w:pPr>
            <w:r>
              <w:rPr>
                <w:rFonts w:eastAsia="仿宋"/>
                <w:sz w:val="24"/>
              </w:rPr>
              <w:sym w:font="Wingdings 2" w:char="F0A3"/>
            </w:r>
            <w:r w:rsidRPr="0061750D">
              <w:rPr>
                <w:rFonts w:eastAsia="仿宋" w:hint="eastAsia"/>
                <w:sz w:val="24"/>
              </w:rPr>
              <w:t>设计功能丧失或者被其他工程设施代替</w:t>
            </w:r>
          </w:p>
          <w:p w:rsidR="0060459A" w:rsidRDefault="003415AB">
            <w:pPr>
              <w:snapToGrid w:val="0"/>
              <w:spacing w:line="360" w:lineRule="exact"/>
              <w:rPr>
                <w:rFonts w:eastAsia="仿宋"/>
                <w:sz w:val="24"/>
              </w:rPr>
            </w:pPr>
            <w:r>
              <w:rPr>
                <w:rFonts w:eastAsia="仿宋"/>
                <w:sz w:val="24"/>
              </w:rPr>
              <w:sym w:font="Wingdings 2" w:char="F0A3"/>
            </w:r>
            <w:r w:rsidRPr="0061750D">
              <w:rPr>
                <w:rFonts w:eastAsia="仿宋" w:hint="eastAsia"/>
                <w:sz w:val="24"/>
              </w:rPr>
              <w:t>水库大坝存在安全隐患，除险加固技术上不可行或者不经济</w:t>
            </w:r>
          </w:p>
          <w:p w:rsidR="0060459A" w:rsidRDefault="003415AB">
            <w:pPr>
              <w:snapToGrid w:val="0"/>
              <w:spacing w:line="360" w:lineRule="exact"/>
              <w:rPr>
                <w:rFonts w:eastAsia="仿宋"/>
                <w:sz w:val="24"/>
              </w:rPr>
            </w:pPr>
            <w:r>
              <w:rPr>
                <w:rFonts w:eastAsia="仿宋"/>
                <w:sz w:val="24"/>
              </w:rPr>
              <w:sym w:font="Wingdings 2" w:char="F0A3"/>
            </w:r>
            <w:r>
              <w:rPr>
                <w:rFonts w:eastAsia="仿宋"/>
                <w:sz w:val="24"/>
              </w:rPr>
              <w:t>其他：</w:t>
            </w:r>
            <w:r>
              <w:rPr>
                <w:rFonts w:eastAsia="仿宋"/>
                <w:sz w:val="24"/>
                <w:u w:val="single"/>
              </w:rPr>
              <w:t xml:space="preserve">                         </w:t>
            </w:r>
          </w:p>
        </w:tc>
      </w:tr>
    </w:tbl>
    <w:p w:rsidR="0060459A" w:rsidRDefault="003415AB">
      <w:pPr>
        <w:snapToGrid w:val="0"/>
        <w:spacing w:line="560" w:lineRule="exact"/>
        <w:rPr>
          <w:rFonts w:eastAsia="黑体"/>
          <w:sz w:val="32"/>
          <w:szCs w:val="32"/>
          <w:lang w:bidi="ar"/>
        </w:rPr>
      </w:pPr>
      <w:r>
        <w:rPr>
          <w:rFonts w:eastAsia="仿宋"/>
          <w:sz w:val="24"/>
          <w:lang w:bidi="ar"/>
        </w:rPr>
        <w:t>评估负责人：</w:t>
      </w:r>
      <w:r>
        <w:rPr>
          <w:rFonts w:eastAsia="仿宋"/>
          <w:sz w:val="24"/>
          <w:lang w:bidi="ar"/>
        </w:rPr>
        <w:t xml:space="preserve">          </w:t>
      </w:r>
      <w:r>
        <w:rPr>
          <w:rFonts w:eastAsia="仿宋"/>
          <w:sz w:val="24"/>
          <w:lang w:bidi="ar"/>
        </w:rPr>
        <w:t>联系电话：</w:t>
      </w:r>
      <w:r>
        <w:rPr>
          <w:rFonts w:eastAsia="仿宋"/>
          <w:sz w:val="24"/>
          <w:lang w:bidi="ar"/>
        </w:rPr>
        <w:t xml:space="preserve">             </w:t>
      </w:r>
      <w:r>
        <w:rPr>
          <w:rFonts w:eastAsia="仿宋"/>
          <w:sz w:val="24"/>
          <w:lang w:bidi="ar"/>
        </w:rPr>
        <w:t>填表时间：</w:t>
      </w:r>
      <w:r>
        <w:rPr>
          <w:rFonts w:eastAsia="仿宋"/>
          <w:sz w:val="24"/>
          <w:lang w:bidi="ar"/>
        </w:rPr>
        <w:t xml:space="preserve">     </w:t>
      </w:r>
      <w:r>
        <w:rPr>
          <w:rFonts w:eastAsia="仿宋"/>
          <w:sz w:val="24"/>
          <w:lang w:bidi="ar"/>
        </w:rPr>
        <w:t>年</w:t>
      </w:r>
      <w:r>
        <w:rPr>
          <w:rFonts w:eastAsia="仿宋"/>
          <w:sz w:val="24"/>
          <w:lang w:bidi="ar"/>
        </w:rPr>
        <w:t xml:space="preserve">   </w:t>
      </w:r>
      <w:r>
        <w:rPr>
          <w:rFonts w:eastAsia="仿宋"/>
          <w:sz w:val="24"/>
          <w:lang w:bidi="ar"/>
        </w:rPr>
        <w:t>月</w:t>
      </w:r>
      <w:r>
        <w:rPr>
          <w:rFonts w:eastAsia="仿宋"/>
          <w:sz w:val="24"/>
          <w:lang w:bidi="ar"/>
        </w:rPr>
        <w:t xml:space="preserve">   </w:t>
      </w:r>
      <w:r>
        <w:rPr>
          <w:rFonts w:eastAsia="仿宋"/>
          <w:sz w:val="24"/>
          <w:lang w:bidi="ar"/>
        </w:rPr>
        <w:t>日</w:t>
      </w:r>
      <w:r>
        <w:rPr>
          <w:rFonts w:eastAsia="仿宋"/>
          <w:sz w:val="32"/>
          <w:szCs w:val="32"/>
          <w:lang w:bidi="ar"/>
        </w:rPr>
        <w:br w:type="page"/>
      </w:r>
      <w:r>
        <w:rPr>
          <w:rFonts w:eastAsia="黑体"/>
          <w:sz w:val="32"/>
          <w:szCs w:val="32"/>
          <w:lang w:bidi="ar"/>
        </w:rPr>
        <w:lastRenderedPageBreak/>
        <w:t>附件</w:t>
      </w:r>
      <w:r>
        <w:rPr>
          <w:rFonts w:eastAsia="黑体"/>
          <w:sz w:val="32"/>
          <w:szCs w:val="32"/>
          <w:lang w:bidi="ar"/>
        </w:rPr>
        <w:t>4</w:t>
      </w:r>
    </w:p>
    <w:p w:rsidR="0060459A" w:rsidRDefault="003415AB">
      <w:pPr>
        <w:snapToGrid w:val="0"/>
        <w:spacing w:line="560" w:lineRule="exact"/>
        <w:rPr>
          <w:rFonts w:eastAsia="仿宋"/>
          <w:sz w:val="32"/>
          <w:szCs w:val="32"/>
          <w:lang w:bidi="ar"/>
        </w:rPr>
      </w:pPr>
      <w:r>
        <w:rPr>
          <w:rFonts w:eastAsia="方正小标宋简体"/>
          <w:sz w:val="44"/>
          <w:szCs w:val="44"/>
          <w:u w:val="single"/>
          <w:lang w:bidi="ar"/>
        </w:rPr>
        <w:t xml:space="preserve">      </w:t>
      </w:r>
      <w:r>
        <w:rPr>
          <w:rFonts w:eastAsia="方正小标宋简体"/>
          <w:sz w:val="44"/>
          <w:szCs w:val="44"/>
          <w:lang w:bidi="ar"/>
        </w:rPr>
        <w:t>县（市、区）小型水库综合评估报告</w:t>
      </w:r>
    </w:p>
    <w:p w:rsidR="0060459A" w:rsidRDefault="003415AB">
      <w:pPr>
        <w:snapToGrid w:val="0"/>
        <w:spacing w:line="560" w:lineRule="exact"/>
        <w:jc w:val="center"/>
        <w:rPr>
          <w:rFonts w:eastAsia="仿宋"/>
          <w:sz w:val="32"/>
          <w:szCs w:val="32"/>
          <w:lang w:bidi="ar"/>
        </w:rPr>
      </w:pPr>
      <w:r>
        <w:rPr>
          <w:rFonts w:eastAsia="仿宋"/>
          <w:sz w:val="32"/>
          <w:szCs w:val="32"/>
          <w:lang w:bidi="ar"/>
        </w:rPr>
        <w:t>（编制大纲）</w:t>
      </w:r>
    </w:p>
    <w:p w:rsidR="0060459A" w:rsidRDefault="0060459A">
      <w:pPr>
        <w:snapToGrid w:val="0"/>
        <w:spacing w:line="560" w:lineRule="exact"/>
        <w:ind w:firstLineChars="200" w:firstLine="640"/>
        <w:rPr>
          <w:rFonts w:eastAsia="仿宋"/>
          <w:sz w:val="32"/>
          <w:szCs w:val="32"/>
        </w:rPr>
      </w:pPr>
    </w:p>
    <w:p w:rsidR="0060459A" w:rsidRDefault="003415AB">
      <w:pPr>
        <w:snapToGrid w:val="0"/>
        <w:spacing w:line="560" w:lineRule="exact"/>
        <w:ind w:firstLineChars="200" w:firstLine="640"/>
        <w:rPr>
          <w:rFonts w:eastAsia="仿宋"/>
          <w:sz w:val="32"/>
          <w:szCs w:val="32"/>
          <w:lang w:bidi="ar"/>
        </w:rPr>
      </w:pPr>
      <w:r>
        <w:rPr>
          <w:rFonts w:eastAsia="仿宋"/>
          <w:sz w:val="32"/>
          <w:szCs w:val="32"/>
        </w:rPr>
        <w:t>编制说明：市本级所属小型水库由市级水行政主管部门会同有关部门进行核查评估，参照本大纲编写评估报告。</w:t>
      </w:r>
    </w:p>
    <w:p w:rsidR="0060459A" w:rsidRDefault="0060459A">
      <w:pPr>
        <w:snapToGrid w:val="0"/>
        <w:spacing w:line="560" w:lineRule="exact"/>
        <w:ind w:firstLineChars="200" w:firstLine="640"/>
        <w:rPr>
          <w:rFonts w:eastAsia="仿宋"/>
          <w:sz w:val="32"/>
          <w:szCs w:val="32"/>
          <w:lang w:bidi="ar"/>
        </w:rPr>
      </w:pPr>
    </w:p>
    <w:p w:rsidR="0060459A" w:rsidRDefault="003415AB" w:rsidP="00C3671B">
      <w:pPr>
        <w:snapToGrid w:val="0"/>
        <w:spacing w:line="560" w:lineRule="exact"/>
        <w:ind w:firstLineChars="200" w:firstLine="643"/>
        <w:rPr>
          <w:rFonts w:eastAsia="仿宋"/>
          <w:b/>
          <w:bCs/>
          <w:sz w:val="32"/>
          <w:szCs w:val="32"/>
          <w:lang w:bidi="ar"/>
        </w:rPr>
      </w:pPr>
      <w:r>
        <w:rPr>
          <w:rFonts w:eastAsia="仿宋"/>
          <w:b/>
          <w:bCs/>
          <w:sz w:val="32"/>
          <w:szCs w:val="32"/>
          <w:lang w:bidi="ar"/>
        </w:rPr>
        <w:t>1.</w:t>
      </w:r>
      <w:r>
        <w:rPr>
          <w:rFonts w:eastAsia="仿宋"/>
          <w:b/>
          <w:bCs/>
          <w:sz w:val="32"/>
          <w:szCs w:val="32"/>
          <w:lang w:bidi="ar"/>
        </w:rPr>
        <w:t>综述</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1.1</w:t>
      </w:r>
      <w:r>
        <w:rPr>
          <w:rFonts w:eastAsia="仿宋"/>
          <w:sz w:val="32"/>
          <w:szCs w:val="32"/>
          <w:lang w:bidi="ar"/>
        </w:rPr>
        <w:t>实施背景</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1.2</w:t>
      </w:r>
      <w:r>
        <w:rPr>
          <w:rFonts w:eastAsia="仿宋"/>
          <w:sz w:val="32"/>
          <w:szCs w:val="32"/>
          <w:lang w:bidi="ar"/>
        </w:rPr>
        <w:t>评估依据</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1.3</w:t>
      </w:r>
      <w:r>
        <w:rPr>
          <w:rFonts w:eastAsia="仿宋"/>
          <w:sz w:val="32"/>
          <w:szCs w:val="32"/>
          <w:lang w:bidi="ar"/>
        </w:rPr>
        <w:t>指标体系与分类原则</w:t>
      </w:r>
    </w:p>
    <w:p w:rsidR="0060459A" w:rsidRDefault="003415AB" w:rsidP="00C3671B">
      <w:pPr>
        <w:snapToGrid w:val="0"/>
        <w:spacing w:line="560" w:lineRule="exact"/>
        <w:ind w:firstLineChars="200" w:firstLine="643"/>
        <w:rPr>
          <w:rFonts w:eastAsia="仿宋"/>
          <w:sz w:val="32"/>
          <w:szCs w:val="32"/>
          <w:lang w:bidi="ar"/>
        </w:rPr>
      </w:pPr>
      <w:r>
        <w:rPr>
          <w:rFonts w:eastAsia="仿宋"/>
          <w:b/>
          <w:bCs/>
          <w:sz w:val="32"/>
          <w:szCs w:val="32"/>
          <w:lang w:bidi="ar"/>
        </w:rPr>
        <w:t>2.</w:t>
      </w:r>
      <w:r>
        <w:rPr>
          <w:rFonts w:eastAsia="仿宋"/>
          <w:b/>
          <w:bCs/>
          <w:sz w:val="32"/>
          <w:szCs w:val="32"/>
          <w:lang w:bidi="ar"/>
        </w:rPr>
        <w:t>区域概况</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2.1</w:t>
      </w:r>
      <w:r>
        <w:rPr>
          <w:rFonts w:eastAsia="仿宋"/>
          <w:sz w:val="32"/>
          <w:szCs w:val="32"/>
          <w:lang w:bidi="ar"/>
        </w:rPr>
        <w:t>自然资源条件（包括地形地貌、水文气象、河流水系等）</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2.2</w:t>
      </w:r>
      <w:r>
        <w:rPr>
          <w:rFonts w:eastAsia="仿宋"/>
          <w:sz w:val="32"/>
          <w:szCs w:val="32"/>
          <w:lang w:bidi="ar"/>
        </w:rPr>
        <w:t>经济社会条件（包括经济、社会、民生等）</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2.3</w:t>
      </w:r>
      <w:r>
        <w:rPr>
          <w:rFonts w:eastAsia="仿宋"/>
          <w:sz w:val="32"/>
          <w:szCs w:val="32"/>
          <w:lang w:bidi="ar"/>
        </w:rPr>
        <w:t>水库运行管理情况（包括区域内已建水库概况及运行管理情况）</w:t>
      </w:r>
    </w:p>
    <w:p w:rsidR="0060459A" w:rsidRDefault="003415AB" w:rsidP="00C3671B">
      <w:pPr>
        <w:snapToGrid w:val="0"/>
        <w:spacing w:line="560" w:lineRule="exact"/>
        <w:ind w:firstLineChars="200" w:firstLine="643"/>
        <w:rPr>
          <w:rFonts w:eastAsia="仿宋"/>
          <w:b/>
          <w:bCs/>
          <w:sz w:val="32"/>
          <w:szCs w:val="32"/>
          <w:lang w:bidi="ar"/>
        </w:rPr>
      </w:pPr>
      <w:r>
        <w:rPr>
          <w:rFonts w:eastAsia="仿宋"/>
          <w:b/>
          <w:bCs/>
          <w:sz w:val="32"/>
          <w:szCs w:val="32"/>
          <w:lang w:bidi="ar"/>
        </w:rPr>
        <w:t>3.</w:t>
      </w:r>
      <w:r>
        <w:rPr>
          <w:rFonts w:eastAsia="仿宋"/>
          <w:b/>
          <w:bCs/>
          <w:sz w:val="32"/>
          <w:szCs w:val="32"/>
          <w:lang w:bidi="ar"/>
        </w:rPr>
        <w:t>评估分类</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 xml:space="preserve">3.1 </w:t>
      </w:r>
      <w:r>
        <w:rPr>
          <w:rFonts w:eastAsia="仿宋"/>
          <w:sz w:val="32"/>
          <w:szCs w:val="32"/>
          <w:lang w:bidi="ar"/>
        </w:rPr>
        <w:t>各水库评估分类</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3.1.1 XX</w:t>
      </w:r>
      <w:r>
        <w:rPr>
          <w:rFonts w:eastAsia="仿宋"/>
          <w:sz w:val="32"/>
          <w:szCs w:val="32"/>
          <w:lang w:bidi="ar"/>
        </w:rPr>
        <w:t>水库</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水库基本信息核实、现场踏勘（调研）、综合评估过程；水库安全评估意见，附必要的现场佐证照片；水库分类处置的评估意见及建议。</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lastRenderedPageBreak/>
        <w:t>3.1.2 DD</w:t>
      </w:r>
      <w:r>
        <w:rPr>
          <w:rFonts w:eastAsia="仿宋"/>
          <w:sz w:val="32"/>
          <w:szCs w:val="32"/>
          <w:lang w:bidi="ar"/>
        </w:rPr>
        <w:t>水库</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主要内容同</w:t>
      </w:r>
      <w:r>
        <w:rPr>
          <w:rFonts w:eastAsia="仿宋"/>
          <w:sz w:val="32"/>
          <w:szCs w:val="32"/>
          <w:lang w:bidi="ar"/>
        </w:rPr>
        <w:t>3.1.1</w:t>
      </w:r>
      <w:r>
        <w:rPr>
          <w:rFonts w:eastAsia="仿宋"/>
          <w:sz w:val="32"/>
          <w:szCs w:val="32"/>
          <w:lang w:bidi="ar"/>
        </w:rPr>
        <w:t>节。</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3.2</w:t>
      </w:r>
      <w:r>
        <w:rPr>
          <w:rFonts w:eastAsia="仿宋"/>
          <w:sz w:val="32"/>
          <w:szCs w:val="32"/>
          <w:lang w:bidi="ar"/>
        </w:rPr>
        <w:t>区域分类结果统计（统计区域内不同分类处置水库数量及占比等信息）</w:t>
      </w:r>
    </w:p>
    <w:p w:rsidR="0060459A" w:rsidRDefault="003415AB" w:rsidP="00C3671B">
      <w:pPr>
        <w:snapToGrid w:val="0"/>
        <w:spacing w:line="560" w:lineRule="exact"/>
        <w:ind w:firstLineChars="200" w:firstLine="643"/>
        <w:rPr>
          <w:rFonts w:eastAsia="仿宋"/>
          <w:b/>
          <w:bCs/>
          <w:sz w:val="32"/>
          <w:szCs w:val="32"/>
          <w:lang w:bidi="ar"/>
        </w:rPr>
      </w:pPr>
      <w:r>
        <w:rPr>
          <w:rFonts w:eastAsia="仿宋"/>
          <w:b/>
          <w:bCs/>
          <w:sz w:val="32"/>
          <w:szCs w:val="32"/>
          <w:lang w:bidi="ar"/>
        </w:rPr>
        <w:t>4.</w:t>
      </w:r>
      <w:r>
        <w:rPr>
          <w:rFonts w:eastAsia="仿宋"/>
          <w:b/>
          <w:bCs/>
          <w:sz w:val="32"/>
          <w:szCs w:val="32"/>
          <w:lang w:bidi="ar"/>
        </w:rPr>
        <w:t>评估分析与建议</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4.1</w:t>
      </w:r>
      <w:r>
        <w:rPr>
          <w:rFonts w:eastAsia="仿宋"/>
          <w:sz w:val="32"/>
          <w:szCs w:val="32"/>
          <w:lang w:bidi="ar"/>
        </w:rPr>
        <w:t>风险分析（从县（市、区）政府角度，总体分析分类处置的必要性、可行性及风险点，如工程安全隐患、供水供电中断风险、水库管理单位职工就业安置风险、生态安全、整改完善涉及相关权利方等方面）</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4.2</w:t>
      </w:r>
      <w:r>
        <w:rPr>
          <w:rFonts w:eastAsia="仿宋"/>
          <w:sz w:val="32"/>
          <w:szCs w:val="32"/>
          <w:lang w:bidi="ar"/>
        </w:rPr>
        <w:t>总结与建议</w:t>
      </w:r>
    </w:p>
    <w:p w:rsidR="0060459A" w:rsidRDefault="003415AB" w:rsidP="00C3671B">
      <w:pPr>
        <w:snapToGrid w:val="0"/>
        <w:spacing w:line="560" w:lineRule="exact"/>
        <w:ind w:firstLineChars="200" w:firstLine="643"/>
        <w:rPr>
          <w:rFonts w:eastAsia="仿宋"/>
          <w:b/>
          <w:bCs/>
          <w:sz w:val="32"/>
          <w:szCs w:val="32"/>
          <w:lang w:bidi="ar"/>
        </w:rPr>
      </w:pPr>
      <w:r>
        <w:rPr>
          <w:rFonts w:eastAsia="仿宋"/>
          <w:b/>
          <w:bCs/>
          <w:sz w:val="32"/>
          <w:szCs w:val="32"/>
          <w:lang w:bidi="ar"/>
        </w:rPr>
        <w:t>5.</w:t>
      </w:r>
      <w:r>
        <w:rPr>
          <w:rFonts w:eastAsia="仿宋"/>
          <w:b/>
          <w:bCs/>
          <w:sz w:val="32"/>
          <w:szCs w:val="32"/>
          <w:lang w:bidi="ar"/>
        </w:rPr>
        <w:t>附图及附表</w:t>
      </w:r>
    </w:p>
    <w:p w:rsidR="0060459A" w:rsidRDefault="003415AB">
      <w:pPr>
        <w:snapToGrid w:val="0"/>
        <w:spacing w:line="560" w:lineRule="exact"/>
        <w:ind w:firstLineChars="200" w:firstLine="640"/>
        <w:rPr>
          <w:rFonts w:eastAsia="仿宋"/>
          <w:sz w:val="32"/>
          <w:szCs w:val="32"/>
          <w:lang w:bidi="ar"/>
        </w:rPr>
      </w:pPr>
      <w:r>
        <w:rPr>
          <w:rFonts w:eastAsia="仿宋"/>
          <w:sz w:val="32"/>
          <w:szCs w:val="32"/>
          <w:lang w:bidi="ar"/>
        </w:rPr>
        <w:t>包括县（市、区）水系图，小型水库名录及基本信息表，县（市、区）小型水库评估分类汇总表，水库综合评估结论表。</w:t>
      </w:r>
    </w:p>
    <w:p w:rsidR="0060459A" w:rsidRDefault="0060459A">
      <w:pPr>
        <w:spacing w:line="560" w:lineRule="exact"/>
        <w:rPr>
          <w:rFonts w:eastAsia="仿宋"/>
          <w:color w:val="000000"/>
          <w:sz w:val="32"/>
          <w:szCs w:val="32"/>
        </w:rPr>
      </w:pPr>
      <w:bookmarkStart w:id="0" w:name="_GoBack"/>
      <w:bookmarkEnd w:id="0"/>
    </w:p>
    <w:sectPr w:rsidR="0060459A">
      <w:footerReference w:type="even" r:id="rId10"/>
      <w:footerReference w:type="default" r:id="rId11"/>
      <w:pgSz w:w="11906" w:h="16838"/>
      <w:pgMar w:top="2155" w:right="1503" w:bottom="1985" w:left="1503" w:header="851" w:footer="1474"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616234" w15:done="0"/>
  <w15:commentEx w15:paraId="670200B9" w15:done="0"/>
  <w15:commentEx w15:paraId="2BE556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12" w:rsidRDefault="00E47C12">
      <w:r>
        <w:separator/>
      </w:r>
    </w:p>
  </w:endnote>
  <w:endnote w:type="continuationSeparator" w:id="0">
    <w:p w:rsidR="00E47C12" w:rsidRDefault="00E4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9A" w:rsidRDefault="003415AB">
    <w:pPr>
      <w:pStyle w:val="a5"/>
    </w:pPr>
    <w:r>
      <w:rPr>
        <w:sz w:val="28"/>
      </w:rPr>
      <w:t xml:space="preserve">— </w:t>
    </w:r>
    <w:r>
      <w:rPr>
        <w:sz w:val="28"/>
      </w:rPr>
      <w:fldChar w:fldCharType="begin"/>
    </w:r>
    <w:r>
      <w:rPr>
        <w:rStyle w:val="a8"/>
        <w:sz w:val="28"/>
      </w:rPr>
      <w:instrText xml:space="preserve"> PAGE </w:instrText>
    </w:r>
    <w:r>
      <w:rPr>
        <w:sz w:val="28"/>
      </w:rPr>
      <w:fldChar w:fldCharType="separate"/>
    </w:r>
    <w:r w:rsidR="005155DB">
      <w:rPr>
        <w:rStyle w:val="a8"/>
        <w:noProof/>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9A" w:rsidRDefault="003415AB">
    <w:pPr>
      <w:pStyle w:val="a5"/>
      <w:jc w:val="right"/>
    </w:pPr>
    <w:r>
      <w:rPr>
        <w:sz w:val="28"/>
      </w:rPr>
      <w:t xml:space="preserve">— </w:t>
    </w:r>
    <w:r>
      <w:rPr>
        <w:sz w:val="28"/>
      </w:rPr>
      <w:fldChar w:fldCharType="begin"/>
    </w:r>
    <w:r>
      <w:rPr>
        <w:rStyle w:val="a8"/>
        <w:sz w:val="28"/>
      </w:rPr>
      <w:instrText xml:space="preserve"> PAGE </w:instrText>
    </w:r>
    <w:r>
      <w:rPr>
        <w:sz w:val="28"/>
      </w:rPr>
      <w:fldChar w:fldCharType="separate"/>
    </w:r>
    <w:r w:rsidR="005155DB">
      <w:rPr>
        <w:rStyle w:val="a8"/>
        <w:noProof/>
        <w:sz w:val="28"/>
      </w:rPr>
      <w:t>1</w:t>
    </w:r>
    <w:r>
      <w:rPr>
        <w:sz w:val="28"/>
      </w:rPr>
      <w:fldChar w:fldCharType="end"/>
    </w:r>
    <w:r>
      <w:rPr>
        <w:sz w:val="28"/>
      </w:rPr>
      <w:t xml:space="preserve"> —</w:t>
    </w:r>
  </w:p>
  <w:p w:rsidR="0060459A" w:rsidRDefault="006045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12" w:rsidRDefault="00E47C12">
      <w:r>
        <w:separator/>
      </w:r>
    </w:p>
  </w:footnote>
  <w:footnote w:type="continuationSeparator" w:id="0">
    <w:p w:rsidR="00E47C12" w:rsidRDefault="00E47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2E060"/>
    <w:multiLevelType w:val="singleLevel"/>
    <w:tmpl w:val="A982E060"/>
    <w:lvl w:ilvl="0">
      <w:start w:val="4"/>
      <w:numFmt w:val="decimal"/>
      <w:suff w:val="space"/>
      <w:lvlText w:val="%1."/>
      <w:lvlJc w:val="left"/>
    </w:lvl>
  </w:abstractNum>
  <w:abstractNum w:abstractNumId="1">
    <w:nsid w:val="B38FD63C"/>
    <w:multiLevelType w:val="singleLevel"/>
    <w:tmpl w:val="B38FD63C"/>
    <w:lvl w:ilvl="0">
      <w:start w:val="1"/>
      <w:numFmt w:val="decimal"/>
      <w:suff w:val="space"/>
      <w:lvlText w:val="%1."/>
      <w:lvlJc w:val="left"/>
    </w:lvl>
  </w:abstractNum>
  <w:abstractNum w:abstractNumId="2">
    <w:nsid w:val="2519C337"/>
    <w:multiLevelType w:val="singleLevel"/>
    <w:tmpl w:val="2519C337"/>
    <w:lvl w:ilvl="0">
      <w:start w:val="5"/>
      <w:numFmt w:val="decimal"/>
      <w:suff w:val="space"/>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彭妍">
    <w15:presenceInfo w15:providerId="None" w15:userId="彭妍"/>
  </w15:person>
  <w15:person w15:author="何雷霆">
    <w15:presenceInfo w15:providerId="None" w15:userId="何雷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5A"/>
    <w:rsid w:val="00002509"/>
    <w:rsid w:val="000124DC"/>
    <w:rsid w:val="000140DB"/>
    <w:rsid w:val="000361B2"/>
    <w:rsid w:val="00055A6A"/>
    <w:rsid w:val="000567C7"/>
    <w:rsid w:val="00057812"/>
    <w:rsid w:val="000578AE"/>
    <w:rsid w:val="00057C20"/>
    <w:rsid w:val="00066BF8"/>
    <w:rsid w:val="00092685"/>
    <w:rsid w:val="000942D0"/>
    <w:rsid w:val="000C7631"/>
    <w:rsid w:val="000D14AF"/>
    <w:rsid w:val="000D195A"/>
    <w:rsid w:val="000E1592"/>
    <w:rsid w:val="000E70E7"/>
    <w:rsid w:val="000F37D4"/>
    <w:rsid w:val="00103D2A"/>
    <w:rsid w:val="001054FE"/>
    <w:rsid w:val="00106906"/>
    <w:rsid w:val="001105D5"/>
    <w:rsid w:val="001127AB"/>
    <w:rsid w:val="00144215"/>
    <w:rsid w:val="00146386"/>
    <w:rsid w:val="00151C11"/>
    <w:rsid w:val="00155157"/>
    <w:rsid w:val="001563C0"/>
    <w:rsid w:val="00156542"/>
    <w:rsid w:val="0017573A"/>
    <w:rsid w:val="001767F9"/>
    <w:rsid w:val="00191EC1"/>
    <w:rsid w:val="00197781"/>
    <w:rsid w:val="001A70E6"/>
    <w:rsid w:val="001B0E60"/>
    <w:rsid w:val="001B7B46"/>
    <w:rsid w:val="001D2533"/>
    <w:rsid w:val="001D3963"/>
    <w:rsid w:val="001D4428"/>
    <w:rsid w:val="001D4D94"/>
    <w:rsid w:val="001F42BC"/>
    <w:rsid w:val="0020370A"/>
    <w:rsid w:val="002140B7"/>
    <w:rsid w:val="002338DB"/>
    <w:rsid w:val="00255AF3"/>
    <w:rsid w:val="002563B0"/>
    <w:rsid w:val="00256DB1"/>
    <w:rsid w:val="00265BC2"/>
    <w:rsid w:val="00271072"/>
    <w:rsid w:val="002A1016"/>
    <w:rsid w:val="002A18D9"/>
    <w:rsid w:val="002A6BFF"/>
    <w:rsid w:val="002B23C7"/>
    <w:rsid w:val="002B53CA"/>
    <w:rsid w:val="002C158F"/>
    <w:rsid w:val="002C5855"/>
    <w:rsid w:val="002E1BFB"/>
    <w:rsid w:val="002E7B60"/>
    <w:rsid w:val="00304CBC"/>
    <w:rsid w:val="003074ED"/>
    <w:rsid w:val="0031171A"/>
    <w:rsid w:val="00320FED"/>
    <w:rsid w:val="003407E3"/>
    <w:rsid w:val="003415AB"/>
    <w:rsid w:val="00341D06"/>
    <w:rsid w:val="00365074"/>
    <w:rsid w:val="0036689B"/>
    <w:rsid w:val="00381AB2"/>
    <w:rsid w:val="003857A1"/>
    <w:rsid w:val="0039448E"/>
    <w:rsid w:val="003B3B86"/>
    <w:rsid w:val="003D2520"/>
    <w:rsid w:val="003E523F"/>
    <w:rsid w:val="003F74AA"/>
    <w:rsid w:val="00413700"/>
    <w:rsid w:val="00431D88"/>
    <w:rsid w:val="0044049E"/>
    <w:rsid w:val="00440692"/>
    <w:rsid w:val="00454335"/>
    <w:rsid w:val="00480D03"/>
    <w:rsid w:val="00494B8F"/>
    <w:rsid w:val="0049589F"/>
    <w:rsid w:val="004A0DA8"/>
    <w:rsid w:val="004A7141"/>
    <w:rsid w:val="004B18FF"/>
    <w:rsid w:val="004D046A"/>
    <w:rsid w:val="00507AC2"/>
    <w:rsid w:val="005155DB"/>
    <w:rsid w:val="00520362"/>
    <w:rsid w:val="00520C77"/>
    <w:rsid w:val="00537505"/>
    <w:rsid w:val="005464E9"/>
    <w:rsid w:val="00553232"/>
    <w:rsid w:val="00557EB2"/>
    <w:rsid w:val="0056358E"/>
    <w:rsid w:val="005655EF"/>
    <w:rsid w:val="00592CDA"/>
    <w:rsid w:val="005A60EA"/>
    <w:rsid w:val="005C78DD"/>
    <w:rsid w:val="005E17E0"/>
    <w:rsid w:val="005E67DA"/>
    <w:rsid w:val="0060459A"/>
    <w:rsid w:val="0061750D"/>
    <w:rsid w:val="00620829"/>
    <w:rsid w:val="00640780"/>
    <w:rsid w:val="006628FA"/>
    <w:rsid w:val="00680FD8"/>
    <w:rsid w:val="006A36B4"/>
    <w:rsid w:val="006B19A1"/>
    <w:rsid w:val="006B411A"/>
    <w:rsid w:val="006B7D56"/>
    <w:rsid w:val="006C6BC6"/>
    <w:rsid w:val="006D2E0E"/>
    <w:rsid w:val="006E038B"/>
    <w:rsid w:val="006E29F5"/>
    <w:rsid w:val="00715491"/>
    <w:rsid w:val="00717520"/>
    <w:rsid w:val="00727313"/>
    <w:rsid w:val="00730381"/>
    <w:rsid w:val="00747244"/>
    <w:rsid w:val="007504C8"/>
    <w:rsid w:val="007604F8"/>
    <w:rsid w:val="00796BAA"/>
    <w:rsid w:val="007A5441"/>
    <w:rsid w:val="007B1144"/>
    <w:rsid w:val="007B2D61"/>
    <w:rsid w:val="007C061E"/>
    <w:rsid w:val="007D089A"/>
    <w:rsid w:val="007F682F"/>
    <w:rsid w:val="00811362"/>
    <w:rsid w:val="00820013"/>
    <w:rsid w:val="008321DB"/>
    <w:rsid w:val="008324A4"/>
    <w:rsid w:val="008459F1"/>
    <w:rsid w:val="008524DA"/>
    <w:rsid w:val="00865D08"/>
    <w:rsid w:val="00885968"/>
    <w:rsid w:val="008928E9"/>
    <w:rsid w:val="008B0A9F"/>
    <w:rsid w:val="008C2423"/>
    <w:rsid w:val="008C49AC"/>
    <w:rsid w:val="008E1BBD"/>
    <w:rsid w:val="00903445"/>
    <w:rsid w:val="009059F4"/>
    <w:rsid w:val="00914ED3"/>
    <w:rsid w:val="009170F3"/>
    <w:rsid w:val="00922159"/>
    <w:rsid w:val="009357C8"/>
    <w:rsid w:val="00973E63"/>
    <w:rsid w:val="009760F7"/>
    <w:rsid w:val="009945D5"/>
    <w:rsid w:val="009C43B2"/>
    <w:rsid w:val="009D4286"/>
    <w:rsid w:val="009F776A"/>
    <w:rsid w:val="00A00E58"/>
    <w:rsid w:val="00A036B2"/>
    <w:rsid w:val="00A14E2F"/>
    <w:rsid w:val="00A366B1"/>
    <w:rsid w:val="00A4120C"/>
    <w:rsid w:val="00A42968"/>
    <w:rsid w:val="00A45341"/>
    <w:rsid w:val="00A57DC6"/>
    <w:rsid w:val="00A725E6"/>
    <w:rsid w:val="00A72EAA"/>
    <w:rsid w:val="00A7557B"/>
    <w:rsid w:val="00A8442C"/>
    <w:rsid w:val="00AA6F33"/>
    <w:rsid w:val="00AC406E"/>
    <w:rsid w:val="00AC51ED"/>
    <w:rsid w:val="00AC594A"/>
    <w:rsid w:val="00AD3907"/>
    <w:rsid w:val="00AE1D56"/>
    <w:rsid w:val="00AE200F"/>
    <w:rsid w:val="00AE33FA"/>
    <w:rsid w:val="00AE463F"/>
    <w:rsid w:val="00AF36AA"/>
    <w:rsid w:val="00B05404"/>
    <w:rsid w:val="00B0644C"/>
    <w:rsid w:val="00B128C1"/>
    <w:rsid w:val="00B17474"/>
    <w:rsid w:val="00B20031"/>
    <w:rsid w:val="00B23E4A"/>
    <w:rsid w:val="00B45887"/>
    <w:rsid w:val="00B64CD4"/>
    <w:rsid w:val="00B67BF3"/>
    <w:rsid w:val="00B9477D"/>
    <w:rsid w:val="00BB3CB7"/>
    <w:rsid w:val="00BB45A7"/>
    <w:rsid w:val="00BB5782"/>
    <w:rsid w:val="00BE03EC"/>
    <w:rsid w:val="00BF05D6"/>
    <w:rsid w:val="00BF3CC8"/>
    <w:rsid w:val="00C04F20"/>
    <w:rsid w:val="00C3050D"/>
    <w:rsid w:val="00C3187A"/>
    <w:rsid w:val="00C31CF2"/>
    <w:rsid w:val="00C3671B"/>
    <w:rsid w:val="00C43C70"/>
    <w:rsid w:val="00C4415E"/>
    <w:rsid w:val="00C44616"/>
    <w:rsid w:val="00C473C7"/>
    <w:rsid w:val="00C52892"/>
    <w:rsid w:val="00C54786"/>
    <w:rsid w:val="00C57573"/>
    <w:rsid w:val="00C641D0"/>
    <w:rsid w:val="00C715EE"/>
    <w:rsid w:val="00C77719"/>
    <w:rsid w:val="00C8704B"/>
    <w:rsid w:val="00CA075A"/>
    <w:rsid w:val="00CA0FA2"/>
    <w:rsid w:val="00CA7C27"/>
    <w:rsid w:val="00CB03E3"/>
    <w:rsid w:val="00CC2556"/>
    <w:rsid w:val="00CE68FC"/>
    <w:rsid w:val="00CF52CD"/>
    <w:rsid w:val="00D151F0"/>
    <w:rsid w:val="00D24738"/>
    <w:rsid w:val="00D336D4"/>
    <w:rsid w:val="00D354BE"/>
    <w:rsid w:val="00D51721"/>
    <w:rsid w:val="00D52B4A"/>
    <w:rsid w:val="00D56800"/>
    <w:rsid w:val="00D772B5"/>
    <w:rsid w:val="00D9055C"/>
    <w:rsid w:val="00D96043"/>
    <w:rsid w:val="00DA5069"/>
    <w:rsid w:val="00DA7036"/>
    <w:rsid w:val="00DB1B21"/>
    <w:rsid w:val="00DB42A9"/>
    <w:rsid w:val="00DC58DF"/>
    <w:rsid w:val="00DF2E7D"/>
    <w:rsid w:val="00E04E90"/>
    <w:rsid w:val="00E149E7"/>
    <w:rsid w:val="00E42DFB"/>
    <w:rsid w:val="00E4562C"/>
    <w:rsid w:val="00E47B60"/>
    <w:rsid w:val="00E47C12"/>
    <w:rsid w:val="00E63366"/>
    <w:rsid w:val="00E71E86"/>
    <w:rsid w:val="00E75191"/>
    <w:rsid w:val="00EA16BF"/>
    <w:rsid w:val="00EC2450"/>
    <w:rsid w:val="00ED27D2"/>
    <w:rsid w:val="00ED441A"/>
    <w:rsid w:val="00EE3AB1"/>
    <w:rsid w:val="00EF6567"/>
    <w:rsid w:val="00F63FE2"/>
    <w:rsid w:val="00F715FB"/>
    <w:rsid w:val="00F76BD6"/>
    <w:rsid w:val="00F82158"/>
    <w:rsid w:val="00F82E6D"/>
    <w:rsid w:val="00FA0AE8"/>
    <w:rsid w:val="00FC2581"/>
    <w:rsid w:val="00FD2F1B"/>
    <w:rsid w:val="00FD7EDC"/>
    <w:rsid w:val="00FE1281"/>
    <w:rsid w:val="00FE2834"/>
    <w:rsid w:val="00FE3A92"/>
    <w:rsid w:val="00FE3BB4"/>
    <w:rsid w:val="00FE4767"/>
    <w:rsid w:val="00FF406B"/>
    <w:rsid w:val="00FF4423"/>
    <w:rsid w:val="00FF59BA"/>
    <w:rsid w:val="01A00400"/>
    <w:rsid w:val="04A3610C"/>
    <w:rsid w:val="0B81024E"/>
    <w:rsid w:val="22C57F04"/>
    <w:rsid w:val="2A9D7064"/>
    <w:rsid w:val="30BB7738"/>
    <w:rsid w:val="310B233E"/>
    <w:rsid w:val="3C2C0196"/>
    <w:rsid w:val="46801BA6"/>
    <w:rsid w:val="47B16E2B"/>
    <w:rsid w:val="4D803C76"/>
    <w:rsid w:val="532343D9"/>
    <w:rsid w:val="535976F6"/>
    <w:rsid w:val="67E22657"/>
    <w:rsid w:val="6F976A65"/>
    <w:rsid w:val="73AE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qFormat/>
  </w:style>
  <w:style w:type="character" w:styleId="a9">
    <w:name w:val="annotation reference"/>
    <w:basedOn w:val="a0"/>
    <w:rPr>
      <w:sz w:val="21"/>
      <w:szCs w:val="21"/>
    </w:rPr>
  </w:style>
  <w:style w:type="character" w:customStyle="1" w:styleId="Char1">
    <w:name w:val="页眉 Char"/>
    <w:link w:val="a6"/>
    <w:rPr>
      <w:kern w:val="2"/>
      <w:sz w:val="18"/>
      <w:szCs w:val="18"/>
    </w:rPr>
  </w:style>
  <w:style w:type="character" w:customStyle="1" w:styleId="Char">
    <w:name w:val="批注框文本 Char"/>
    <w:link w:val="a4"/>
    <w:qFormat/>
    <w:rPr>
      <w:kern w:val="2"/>
      <w:sz w:val="18"/>
      <w:szCs w:val="18"/>
    </w:rPr>
  </w:style>
  <w:style w:type="character" w:customStyle="1" w:styleId="Char0">
    <w:name w:val="页脚 Char"/>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qFormat/>
  </w:style>
  <w:style w:type="character" w:styleId="a9">
    <w:name w:val="annotation reference"/>
    <w:basedOn w:val="a0"/>
    <w:rPr>
      <w:sz w:val="21"/>
      <w:szCs w:val="21"/>
    </w:rPr>
  </w:style>
  <w:style w:type="character" w:customStyle="1" w:styleId="Char1">
    <w:name w:val="页眉 Char"/>
    <w:link w:val="a6"/>
    <w:rPr>
      <w:kern w:val="2"/>
      <w:sz w:val="18"/>
      <w:szCs w:val="18"/>
    </w:rPr>
  </w:style>
  <w:style w:type="character" w:customStyle="1" w:styleId="Char">
    <w:name w:val="批注框文本 Char"/>
    <w:link w:val="a4"/>
    <w:qFormat/>
    <w:rPr>
      <w:kern w:val="2"/>
      <w:sz w:val="18"/>
      <w:szCs w:val="18"/>
    </w:rPr>
  </w:style>
  <w:style w:type="character" w:customStyle="1" w:styleId="Char0">
    <w:name w:val="页脚 Char"/>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0CDE5-EA20-4E30-B122-97270BD2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757</Words>
  <Characters>4316</Characters>
  <Application>Microsoft Office Word</Application>
  <DocSecurity>0</DocSecurity>
  <Lines>35</Lines>
  <Paragraphs>10</Paragraphs>
  <ScaleCrop>false</ScaleCrop>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柳卓</cp:lastModifiedBy>
  <cp:revision>11</cp:revision>
  <cp:lastPrinted>2020-12-30T02:04:00Z</cp:lastPrinted>
  <dcterms:created xsi:type="dcterms:W3CDTF">2020-11-03T07:05:00Z</dcterms:created>
  <dcterms:modified xsi:type="dcterms:W3CDTF">2020-12-30T02:04:00Z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