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岁末年初水利安全生产重大隐患专项整治和</w:t>
      </w: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督导检查情况表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610"/>
        <w:gridCol w:w="91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项目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个数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本地区（本单位）检查的水利设施个数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本地区（本单位）检查的水利工程建设项目个数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本地区（本单位）督导下级部门（单位）个数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水利生产经营单位自查发现的隐患个数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其中：重大隐患个数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本地（本单位）督导检查发现的隐患个数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其中：重大隐患个数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自查和督导检查发现的隐患已整改个数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10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  <w:t>其中：重大隐患个数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6"/>
        <w:rPr>
          <w:rFonts w:hint="eastAsia"/>
        </w:rPr>
      </w:pPr>
    </w:p>
    <w:p/>
    <w:sectPr>
      <w:pgSz w:w="11906" w:h="16838"/>
      <w:pgMar w:top="2166" w:right="1502" w:bottom="1984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9A4C90-7932-47D3-A58A-294FE0E5E53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0EFF6A2-74EA-4A95-A65B-709C464A04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E4B76AB-C43A-4EF4-9861-C928C5D868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138D974-591F-49F4-9969-0C39779755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29EE4F30"/>
    <w:rsid w:val="29E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2023-01-03T02:46:00Z</dcterms:created>
  <dc:creator>姓某名人</dc:creator>
  <cp:lastModifiedBy>姓某名人</cp:lastModifiedBy>
  <dcterms:modified xsi:type="dcterms:W3CDTF">2023-01-03T02:48:40Z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6D67B742BA754AD69C4C6824C4EFFDA1</vt:lpwstr>
  </property>
</Properties>
</file>