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20" w:rsidRDefault="00646E34">
      <w:pPr>
        <w:rPr>
          <w:rFonts w:ascii="黑体" w:eastAsia="黑体" w:hAnsi="黑体" w:cs="黑体"/>
          <w:sz w:val="30"/>
          <w:szCs w:val="30"/>
        </w:rPr>
      </w:pPr>
      <w:r>
        <w:rPr>
          <w:rFonts w:ascii="黑体" w:eastAsia="黑体" w:hAnsi="黑体" w:cs="黑体" w:hint="eastAsia"/>
          <w:sz w:val="30"/>
          <w:szCs w:val="30"/>
        </w:rPr>
        <w:t>附件</w:t>
      </w:r>
      <w:r w:rsidR="000E7905">
        <w:rPr>
          <w:rFonts w:ascii="黑体" w:eastAsia="黑体" w:hAnsi="黑体" w:cs="黑体" w:hint="eastAsia"/>
          <w:sz w:val="30"/>
          <w:szCs w:val="30"/>
        </w:rPr>
        <w:t>6</w:t>
      </w:r>
    </w:p>
    <w:p w:rsidR="008A6920" w:rsidRPr="00B72013" w:rsidRDefault="00646E34">
      <w:pPr>
        <w:spacing w:line="580" w:lineRule="exact"/>
        <w:jc w:val="center"/>
        <w:rPr>
          <w:rFonts w:ascii="方正小标宋简体" w:eastAsia="方正小标宋简体" w:hAnsi="华文中宋" w:cs="华文中宋" w:hint="eastAsia"/>
          <w:sz w:val="44"/>
          <w:szCs w:val="42"/>
        </w:rPr>
      </w:pPr>
      <w:r w:rsidRPr="00B72013">
        <w:rPr>
          <w:rFonts w:ascii="方正小标宋简体" w:eastAsia="方正小标宋简体" w:hAnsi="华文中宋" w:cs="华文中宋" w:hint="eastAsia"/>
          <w:sz w:val="44"/>
          <w:szCs w:val="42"/>
        </w:rPr>
        <w:t>“安全生产月”活动情况统计表</w:t>
      </w:r>
    </w:p>
    <w:p w:rsidR="008A6920" w:rsidRPr="00B72013" w:rsidRDefault="00646E34">
      <w:pPr>
        <w:rPr>
          <w:rFonts w:ascii="楷体" w:eastAsia="楷体" w:hAnsi="楷体"/>
          <w:szCs w:val="21"/>
        </w:rPr>
      </w:pPr>
      <w:r w:rsidRPr="00B72013">
        <w:rPr>
          <w:rFonts w:ascii="楷体" w:eastAsia="楷体" w:hAnsi="楷体" w:hint="eastAsia"/>
          <w:szCs w:val="21"/>
        </w:rPr>
        <w:t>单位：</w:t>
      </w:r>
      <w:r w:rsidRPr="00B72013">
        <w:rPr>
          <w:rFonts w:ascii="楷体" w:eastAsia="楷体" w:hAnsi="楷体" w:hint="eastAsia"/>
          <w:szCs w:val="21"/>
          <w:u w:val="single"/>
        </w:rPr>
        <w:t xml:space="preserve">（盖章）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22"/>
        <w:gridCol w:w="1631"/>
        <w:gridCol w:w="2871"/>
        <w:gridCol w:w="3647"/>
      </w:tblGrid>
      <w:tr w:rsidR="008A6920" w:rsidRPr="00B72013" w:rsidTr="00B72013">
        <w:trPr>
          <w:trHeight w:val="312"/>
          <w:tblHeader/>
          <w:jc w:val="center"/>
        </w:trPr>
        <w:tc>
          <w:tcPr>
            <w:tcW w:w="2553" w:type="dxa"/>
            <w:gridSpan w:val="2"/>
            <w:shd w:val="clear" w:color="auto" w:fill="auto"/>
            <w:vAlign w:val="center"/>
          </w:tcPr>
          <w:p w:rsidR="008A6920" w:rsidRPr="00B72013" w:rsidRDefault="00646E34">
            <w:pPr>
              <w:widowControl/>
              <w:jc w:val="center"/>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项</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目</w:t>
            </w:r>
          </w:p>
        </w:tc>
        <w:tc>
          <w:tcPr>
            <w:tcW w:w="2871" w:type="dxa"/>
            <w:shd w:val="clear" w:color="auto" w:fill="auto"/>
            <w:vAlign w:val="center"/>
          </w:tcPr>
          <w:p w:rsidR="008A6920" w:rsidRPr="00B72013" w:rsidRDefault="00646E34">
            <w:pPr>
              <w:widowControl/>
              <w:jc w:val="center"/>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标</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准</w:t>
            </w:r>
          </w:p>
        </w:tc>
        <w:tc>
          <w:tcPr>
            <w:tcW w:w="3647" w:type="dxa"/>
            <w:shd w:val="clear" w:color="auto" w:fill="auto"/>
            <w:vAlign w:val="center"/>
          </w:tcPr>
          <w:p w:rsidR="008A6920" w:rsidRPr="00B72013" w:rsidRDefault="00646E34">
            <w:pPr>
              <w:widowControl/>
              <w:jc w:val="center"/>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落实情况</w:t>
            </w:r>
          </w:p>
        </w:tc>
      </w:tr>
      <w:tr w:rsidR="008A6920" w:rsidRPr="00B72013" w:rsidTr="00B72013">
        <w:trPr>
          <w:trHeight w:val="20"/>
          <w:jc w:val="center"/>
        </w:trPr>
        <w:tc>
          <w:tcPr>
            <w:tcW w:w="922" w:type="dxa"/>
            <w:vMerge w:val="restart"/>
            <w:shd w:val="clear" w:color="auto" w:fill="auto"/>
            <w:vAlign w:val="center"/>
          </w:tcPr>
          <w:p w:rsidR="008A6920" w:rsidRPr="00B72013" w:rsidRDefault="00646E34">
            <w:pPr>
              <w:widowControl/>
              <w:jc w:val="center"/>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活动开展情况</w:t>
            </w:r>
          </w:p>
        </w:tc>
        <w:tc>
          <w:tcPr>
            <w:tcW w:w="163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举办</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活动启动仪式</w:t>
            </w:r>
          </w:p>
        </w:tc>
        <w:tc>
          <w:tcPr>
            <w:tcW w:w="287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启动仪式形式多样，参与范围广泛，效果良好</w:t>
            </w:r>
          </w:p>
        </w:tc>
        <w:tc>
          <w:tcPr>
            <w:tcW w:w="3647"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以（</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）等形式启动</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w:t>
            </w:r>
          </w:p>
        </w:tc>
      </w:tr>
      <w:tr w:rsidR="008A6920" w:rsidRPr="00B72013" w:rsidTr="00B72013">
        <w:trPr>
          <w:trHeight w:val="20"/>
          <w:jc w:val="center"/>
        </w:trPr>
        <w:tc>
          <w:tcPr>
            <w:tcW w:w="922" w:type="dxa"/>
            <w:vMerge/>
            <w:shd w:val="clear" w:color="auto" w:fill="auto"/>
            <w:vAlign w:val="center"/>
          </w:tcPr>
          <w:p w:rsidR="008A6920" w:rsidRPr="00B72013" w:rsidRDefault="008A6920">
            <w:pPr>
              <w:jc w:val="center"/>
              <w:rPr>
                <w:rFonts w:ascii="Times New Roman" w:eastAsia="仿宋" w:hAnsi="Times New Roman" w:cs="Times New Roman"/>
                <w:color w:val="000000"/>
                <w:szCs w:val="21"/>
              </w:rPr>
            </w:pPr>
          </w:p>
        </w:tc>
        <w:tc>
          <w:tcPr>
            <w:tcW w:w="163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开展主题宣讲活动</w:t>
            </w:r>
          </w:p>
        </w:tc>
        <w:tc>
          <w:tcPr>
            <w:tcW w:w="287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按照要求参加</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一把手</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水利安全生产强监管</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活动，组织</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安全生产大讲堂</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、安全生产公开课、专题讲座和安全诊断活动，组织安全生产志愿者服务团深入基层宣讲等</w:t>
            </w:r>
          </w:p>
        </w:tc>
        <w:tc>
          <w:tcPr>
            <w:tcW w:w="3647"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是否参加部</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一把手</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水利安全生产强监管</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是</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否</w:t>
            </w:r>
          </w:p>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省级水行政主管部门负责同志宣讲（</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）场</w:t>
            </w:r>
          </w:p>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地市级水行政主管部门负责同志宣讲</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场</w:t>
            </w:r>
          </w:p>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水利生产经营单位主要负责人宣讲</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场</w:t>
            </w:r>
          </w:p>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专家举办专题讲座（</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）场、安全诊断</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场</w:t>
            </w:r>
          </w:p>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安全生产志愿服务宣讲团宣讲</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场</w:t>
            </w:r>
          </w:p>
        </w:tc>
        <w:bookmarkStart w:id="0" w:name="_GoBack"/>
        <w:bookmarkEnd w:id="0"/>
      </w:tr>
      <w:tr w:rsidR="008A6920" w:rsidRPr="00B72013" w:rsidTr="00B72013">
        <w:trPr>
          <w:trHeight w:val="20"/>
          <w:jc w:val="center"/>
        </w:trPr>
        <w:tc>
          <w:tcPr>
            <w:tcW w:w="922" w:type="dxa"/>
            <w:vMerge/>
            <w:shd w:val="clear" w:color="auto" w:fill="auto"/>
            <w:vAlign w:val="center"/>
          </w:tcPr>
          <w:p w:rsidR="008A6920" w:rsidRPr="00B72013" w:rsidRDefault="008A6920">
            <w:pPr>
              <w:jc w:val="center"/>
              <w:rPr>
                <w:rFonts w:ascii="Times New Roman" w:eastAsia="仿宋" w:hAnsi="Times New Roman" w:cs="Times New Roman"/>
                <w:color w:val="000000"/>
                <w:szCs w:val="21"/>
              </w:rPr>
            </w:pPr>
          </w:p>
        </w:tc>
        <w:tc>
          <w:tcPr>
            <w:tcW w:w="163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举办安全发展论坛</w:t>
            </w:r>
          </w:p>
        </w:tc>
        <w:tc>
          <w:tcPr>
            <w:tcW w:w="287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结合自身实际，强化问题导向，有针对性地开展多种形式的论坛、讲坛、研讨会等交流活动</w:t>
            </w:r>
          </w:p>
        </w:tc>
        <w:tc>
          <w:tcPr>
            <w:tcW w:w="3647"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举办论坛、讲坛、研讨会等（</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）场，参与（</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）人次</w:t>
            </w:r>
          </w:p>
        </w:tc>
      </w:tr>
      <w:tr w:rsidR="008A6920" w:rsidRPr="00B72013" w:rsidTr="00B72013">
        <w:trPr>
          <w:trHeight w:val="20"/>
          <w:jc w:val="center"/>
        </w:trPr>
        <w:tc>
          <w:tcPr>
            <w:tcW w:w="922" w:type="dxa"/>
            <w:vMerge/>
            <w:shd w:val="clear" w:color="auto" w:fill="auto"/>
            <w:vAlign w:val="center"/>
          </w:tcPr>
          <w:p w:rsidR="008A6920" w:rsidRPr="00B72013" w:rsidRDefault="008A6920">
            <w:pPr>
              <w:jc w:val="center"/>
              <w:rPr>
                <w:rFonts w:ascii="Times New Roman" w:eastAsia="仿宋" w:hAnsi="Times New Roman" w:cs="Times New Roman"/>
                <w:color w:val="000000"/>
                <w:szCs w:val="21"/>
              </w:rPr>
            </w:pPr>
          </w:p>
        </w:tc>
        <w:tc>
          <w:tcPr>
            <w:tcW w:w="163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安全宣传咨询日</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线上线下活动</w:t>
            </w:r>
          </w:p>
        </w:tc>
        <w:tc>
          <w:tcPr>
            <w:tcW w:w="287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组织现场宣传、咨询服务、体验交流线上线下活动，扩大宣传覆盖面和影响力，营造浓厚的安全生产氛围</w:t>
            </w:r>
          </w:p>
        </w:tc>
        <w:tc>
          <w:tcPr>
            <w:tcW w:w="3647"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发放宣传资料</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份</w:t>
            </w:r>
          </w:p>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举办展览</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场</w:t>
            </w:r>
          </w:p>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开展安全场馆体验活动</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场</w:t>
            </w:r>
          </w:p>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现场咨询互动</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人次</w:t>
            </w:r>
          </w:p>
          <w:p w:rsidR="008A6920" w:rsidRPr="00B72013" w:rsidRDefault="00646E34">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开展网络公开课、专家访谈、网络直播等线上活动</w:t>
            </w:r>
            <w:r w:rsidRPr="00B72013">
              <w:rPr>
                <w:rFonts w:ascii="Times New Roman" w:eastAsia="仿宋" w:hAnsi="Times New Roman" w:cs="Times New Roman"/>
                <w:color w:val="000000"/>
                <w:kern w:val="0"/>
                <w:szCs w:val="21"/>
                <w:lang w:bidi="ar"/>
              </w:rPr>
              <w:t xml:space="preserve">(    ) </w:t>
            </w:r>
            <w:r w:rsidRPr="00B72013">
              <w:rPr>
                <w:rFonts w:ascii="Times New Roman" w:eastAsia="仿宋" w:hAnsi="Times New Roman" w:cs="Times New Roman"/>
                <w:color w:val="000000"/>
                <w:kern w:val="0"/>
                <w:szCs w:val="21"/>
                <w:lang w:bidi="ar"/>
              </w:rPr>
              <w:t>次，线上参与</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人次</w:t>
            </w:r>
          </w:p>
        </w:tc>
      </w:tr>
      <w:tr w:rsidR="008A6920" w:rsidRPr="00B72013" w:rsidTr="00B72013">
        <w:trPr>
          <w:trHeight w:val="20"/>
          <w:jc w:val="center"/>
        </w:trPr>
        <w:tc>
          <w:tcPr>
            <w:tcW w:w="922" w:type="dxa"/>
            <w:vMerge/>
            <w:shd w:val="clear" w:color="auto" w:fill="auto"/>
            <w:vAlign w:val="center"/>
          </w:tcPr>
          <w:p w:rsidR="008A6920" w:rsidRPr="00B72013" w:rsidRDefault="008A6920">
            <w:pPr>
              <w:jc w:val="center"/>
              <w:rPr>
                <w:rFonts w:ascii="Times New Roman" w:eastAsia="仿宋" w:hAnsi="Times New Roman" w:cs="Times New Roman"/>
                <w:color w:val="000000"/>
                <w:szCs w:val="21"/>
              </w:rPr>
            </w:pPr>
          </w:p>
        </w:tc>
        <w:tc>
          <w:tcPr>
            <w:tcW w:w="163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开展安全警示教育活动</w:t>
            </w:r>
          </w:p>
        </w:tc>
        <w:tc>
          <w:tcPr>
            <w:tcW w:w="287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广泛组织相关人员参与安全警示教育展播、危险化学品安全知识网络有奖答题，组织人员集中观看警示教育片参观警示教育展，开展安全生产标准规范宣传普及和知识技能竞赛活动，广泛开展安全教育活动</w:t>
            </w:r>
          </w:p>
        </w:tc>
        <w:tc>
          <w:tcPr>
            <w:tcW w:w="3647"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开展警示教育（</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）场，受教育（</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）人次</w:t>
            </w:r>
          </w:p>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参与危化品安全知识网络有奖答题</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人次</w:t>
            </w:r>
          </w:p>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组织人员集中观看警示教育片（</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）部，参观警示教育展（</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）场</w:t>
            </w:r>
          </w:p>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开展安全生产标准规范宣传普及和知识技能竞赛（</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）场，参与（</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）人次</w:t>
            </w:r>
          </w:p>
        </w:tc>
      </w:tr>
      <w:tr w:rsidR="008A6920" w:rsidRPr="00B72013" w:rsidTr="00B72013">
        <w:trPr>
          <w:trHeight w:val="881"/>
          <w:jc w:val="center"/>
        </w:trPr>
        <w:tc>
          <w:tcPr>
            <w:tcW w:w="922" w:type="dxa"/>
            <w:vMerge/>
            <w:shd w:val="clear" w:color="auto" w:fill="auto"/>
            <w:vAlign w:val="center"/>
          </w:tcPr>
          <w:p w:rsidR="008A6920" w:rsidRPr="00B72013" w:rsidRDefault="008A6920">
            <w:pPr>
              <w:jc w:val="center"/>
              <w:rPr>
                <w:rFonts w:ascii="Times New Roman" w:eastAsia="仿宋" w:hAnsi="Times New Roman" w:cs="Times New Roman"/>
                <w:color w:val="000000"/>
                <w:szCs w:val="21"/>
              </w:rPr>
            </w:pPr>
          </w:p>
        </w:tc>
        <w:tc>
          <w:tcPr>
            <w:tcW w:w="163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开展应急预案演练活动</w:t>
            </w:r>
          </w:p>
        </w:tc>
        <w:tc>
          <w:tcPr>
            <w:tcW w:w="287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组织开展专项、综合应急预案演练以及跨地区、多部门、多层级参与的联合应急演练</w:t>
            </w:r>
          </w:p>
        </w:tc>
        <w:tc>
          <w:tcPr>
            <w:tcW w:w="3647"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开展应急预案演练</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场次，参与演练</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人次</w:t>
            </w:r>
          </w:p>
        </w:tc>
      </w:tr>
      <w:tr w:rsidR="008A6920" w:rsidRPr="00B72013" w:rsidTr="00B72013">
        <w:trPr>
          <w:trHeight w:val="71"/>
          <w:jc w:val="center"/>
        </w:trPr>
        <w:tc>
          <w:tcPr>
            <w:tcW w:w="922" w:type="dxa"/>
            <w:vMerge w:val="restart"/>
            <w:shd w:val="clear" w:color="auto" w:fill="auto"/>
            <w:vAlign w:val="center"/>
          </w:tcPr>
          <w:p w:rsidR="008A6920" w:rsidRPr="00B72013" w:rsidRDefault="00646E34">
            <w:pPr>
              <w:widowControl/>
              <w:jc w:val="center"/>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活动开展情况</w:t>
            </w:r>
          </w:p>
        </w:tc>
        <w:tc>
          <w:tcPr>
            <w:tcW w:w="163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开展安全生产标准化创建成果展评活动</w:t>
            </w:r>
          </w:p>
        </w:tc>
        <w:tc>
          <w:tcPr>
            <w:tcW w:w="287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组织相关单位开展安全生产标准化创建成果展评活动</w:t>
            </w:r>
          </w:p>
        </w:tc>
        <w:tc>
          <w:tcPr>
            <w:tcW w:w="3647"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安全生产标准化创建成果展评活动参加单位（</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）个</w:t>
            </w:r>
          </w:p>
        </w:tc>
      </w:tr>
      <w:tr w:rsidR="008A6920" w:rsidRPr="00B72013" w:rsidTr="00B72013">
        <w:trPr>
          <w:trHeight w:val="71"/>
          <w:jc w:val="center"/>
        </w:trPr>
        <w:tc>
          <w:tcPr>
            <w:tcW w:w="922" w:type="dxa"/>
            <w:vMerge/>
            <w:shd w:val="clear" w:color="auto" w:fill="auto"/>
            <w:vAlign w:val="center"/>
          </w:tcPr>
          <w:p w:rsidR="008A6920" w:rsidRPr="00B72013" w:rsidRDefault="008A6920">
            <w:pPr>
              <w:widowControl/>
              <w:jc w:val="center"/>
              <w:textAlignment w:val="center"/>
              <w:rPr>
                <w:rFonts w:ascii="Times New Roman" w:eastAsia="仿宋" w:hAnsi="Times New Roman" w:cs="Times New Roman"/>
                <w:color w:val="000000"/>
                <w:kern w:val="0"/>
                <w:szCs w:val="21"/>
                <w:lang w:bidi="ar"/>
              </w:rPr>
            </w:pPr>
          </w:p>
        </w:tc>
        <w:tc>
          <w:tcPr>
            <w:tcW w:w="163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开展全国水利安</w:t>
            </w:r>
            <w:r w:rsidRPr="00B72013">
              <w:rPr>
                <w:rFonts w:ascii="Times New Roman" w:eastAsia="仿宋" w:hAnsi="Times New Roman" w:cs="Times New Roman"/>
                <w:color w:val="000000"/>
                <w:kern w:val="0"/>
                <w:szCs w:val="21"/>
                <w:lang w:bidi="ar"/>
              </w:rPr>
              <w:lastRenderedPageBreak/>
              <w:t>全生产知识网络竞赛</w:t>
            </w:r>
          </w:p>
        </w:tc>
        <w:tc>
          <w:tcPr>
            <w:tcW w:w="287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lastRenderedPageBreak/>
              <w:t>组织相关企、事业单位开展全国</w:t>
            </w:r>
            <w:r w:rsidRPr="00B72013">
              <w:rPr>
                <w:rFonts w:ascii="Times New Roman" w:eastAsia="仿宋" w:hAnsi="Times New Roman" w:cs="Times New Roman"/>
                <w:color w:val="000000"/>
                <w:kern w:val="0"/>
                <w:szCs w:val="21"/>
                <w:lang w:bidi="ar"/>
              </w:rPr>
              <w:lastRenderedPageBreak/>
              <w:t>水利安全生产知识网络竞赛</w:t>
            </w:r>
          </w:p>
        </w:tc>
        <w:tc>
          <w:tcPr>
            <w:tcW w:w="3647"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lastRenderedPageBreak/>
              <w:t>全国水利安全生产知识网络竞赛参加单</w:t>
            </w:r>
            <w:r w:rsidRPr="00B72013">
              <w:rPr>
                <w:rFonts w:ascii="Times New Roman" w:eastAsia="仿宋" w:hAnsi="Times New Roman" w:cs="Times New Roman"/>
                <w:color w:val="000000"/>
                <w:kern w:val="0"/>
                <w:szCs w:val="21"/>
                <w:lang w:bidi="ar"/>
              </w:rPr>
              <w:lastRenderedPageBreak/>
              <w:t>位（</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）个，参与</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人次</w:t>
            </w:r>
          </w:p>
        </w:tc>
      </w:tr>
      <w:tr w:rsidR="008A6920" w:rsidRPr="00B72013" w:rsidTr="00B72013">
        <w:trPr>
          <w:trHeight w:val="826"/>
          <w:jc w:val="center"/>
        </w:trPr>
        <w:tc>
          <w:tcPr>
            <w:tcW w:w="922" w:type="dxa"/>
            <w:vMerge/>
            <w:shd w:val="clear" w:color="auto" w:fill="auto"/>
            <w:vAlign w:val="center"/>
          </w:tcPr>
          <w:p w:rsidR="008A6920" w:rsidRPr="00B72013" w:rsidRDefault="008A6920">
            <w:pPr>
              <w:widowControl/>
              <w:jc w:val="center"/>
              <w:textAlignment w:val="center"/>
              <w:rPr>
                <w:rFonts w:ascii="Times New Roman" w:eastAsia="仿宋" w:hAnsi="Times New Roman" w:cs="Times New Roman"/>
                <w:color w:val="000000"/>
                <w:szCs w:val="21"/>
              </w:rPr>
            </w:pPr>
          </w:p>
        </w:tc>
        <w:tc>
          <w:tcPr>
            <w:tcW w:w="163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《水安将军》安全生产知识趣味活动</w:t>
            </w:r>
          </w:p>
        </w:tc>
        <w:tc>
          <w:tcPr>
            <w:tcW w:w="287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组织干部职工参加《水安将军》安全生产知识趣味活动</w:t>
            </w:r>
          </w:p>
        </w:tc>
        <w:tc>
          <w:tcPr>
            <w:tcW w:w="3647"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《水安将军》安全生产知识趣味活动参加单位（</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）个，参与（</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）人次</w:t>
            </w:r>
          </w:p>
        </w:tc>
      </w:tr>
      <w:tr w:rsidR="008A6920" w:rsidRPr="00B72013" w:rsidTr="00B72013">
        <w:trPr>
          <w:trHeight w:val="601"/>
          <w:jc w:val="center"/>
        </w:trPr>
        <w:tc>
          <w:tcPr>
            <w:tcW w:w="922" w:type="dxa"/>
            <w:vMerge/>
            <w:shd w:val="clear" w:color="auto" w:fill="auto"/>
            <w:vAlign w:val="center"/>
          </w:tcPr>
          <w:p w:rsidR="008A6920" w:rsidRPr="00B72013" w:rsidRDefault="008A6920">
            <w:pPr>
              <w:jc w:val="center"/>
              <w:rPr>
                <w:rFonts w:ascii="Times New Roman" w:eastAsia="仿宋" w:hAnsi="Times New Roman" w:cs="Times New Roman"/>
                <w:color w:val="000000"/>
                <w:szCs w:val="21"/>
              </w:rPr>
            </w:pPr>
          </w:p>
        </w:tc>
        <w:tc>
          <w:tcPr>
            <w:tcW w:w="163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创造性地开展安全生产宣传教育活动</w:t>
            </w:r>
          </w:p>
        </w:tc>
        <w:tc>
          <w:tcPr>
            <w:tcW w:w="2871" w:type="dxa"/>
            <w:shd w:val="clear" w:color="auto" w:fill="auto"/>
            <w:vAlign w:val="center"/>
          </w:tcPr>
          <w:p w:rsidR="008A6920" w:rsidRPr="00B72013" w:rsidRDefault="00646E34">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创新形式、丰富内容，自主开展</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专题宣传教育活动</w:t>
            </w:r>
          </w:p>
        </w:tc>
        <w:tc>
          <w:tcPr>
            <w:tcW w:w="3647" w:type="dxa"/>
            <w:shd w:val="clear" w:color="auto" w:fill="auto"/>
            <w:vAlign w:val="center"/>
          </w:tcPr>
          <w:p w:rsidR="008A6920" w:rsidRPr="00B72013" w:rsidRDefault="00646E34">
            <w:pPr>
              <w:widowControl/>
              <w:jc w:val="center"/>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是</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否</w:t>
            </w:r>
          </w:p>
        </w:tc>
      </w:tr>
      <w:tr w:rsidR="008A6920" w:rsidRPr="00B72013" w:rsidTr="00B72013">
        <w:trPr>
          <w:trHeight w:val="936"/>
          <w:jc w:val="center"/>
        </w:trPr>
        <w:tc>
          <w:tcPr>
            <w:tcW w:w="922" w:type="dxa"/>
            <w:vMerge/>
            <w:shd w:val="clear" w:color="auto" w:fill="auto"/>
            <w:vAlign w:val="center"/>
          </w:tcPr>
          <w:p w:rsidR="008A6920" w:rsidRPr="00B72013" w:rsidRDefault="008A6920">
            <w:pPr>
              <w:jc w:val="center"/>
              <w:rPr>
                <w:rFonts w:ascii="Times New Roman" w:eastAsia="仿宋" w:hAnsi="Times New Roman" w:cs="Times New Roman"/>
                <w:color w:val="000000"/>
                <w:szCs w:val="21"/>
              </w:rPr>
            </w:pPr>
          </w:p>
        </w:tc>
        <w:tc>
          <w:tcPr>
            <w:tcW w:w="163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其他特色宣传教育活动</w:t>
            </w:r>
          </w:p>
        </w:tc>
        <w:tc>
          <w:tcPr>
            <w:tcW w:w="6518" w:type="dxa"/>
            <w:gridSpan w:val="2"/>
            <w:shd w:val="clear" w:color="auto" w:fill="auto"/>
            <w:vAlign w:val="center"/>
          </w:tcPr>
          <w:p w:rsidR="008A6920" w:rsidRPr="00B72013" w:rsidRDefault="008A6920">
            <w:pPr>
              <w:jc w:val="center"/>
              <w:rPr>
                <w:rFonts w:ascii="Times New Roman" w:eastAsia="仿宋" w:hAnsi="Times New Roman" w:cs="Times New Roman"/>
                <w:color w:val="000000"/>
                <w:szCs w:val="21"/>
              </w:rPr>
            </w:pPr>
          </w:p>
        </w:tc>
      </w:tr>
      <w:tr w:rsidR="008A6920" w:rsidRPr="00B72013" w:rsidTr="00B72013">
        <w:trPr>
          <w:trHeight w:val="1153"/>
          <w:jc w:val="center"/>
        </w:trPr>
        <w:tc>
          <w:tcPr>
            <w:tcW w:w="922" w:type="dxa"/>
            <w:vMerge w:val="restart"/>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安全生产万里行</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w:t>
            </w:r>
          </w:p>
        </w:tc>
        <w:tc>
          <w:tcPr>
            <w:tcW w:w="1631"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开展区域行和专题行活动</w:t>
            </w:r>
          </w:p>
        </w:tc>
        <w:tc>
          <w:tcPr>
            <w:tcW w:w="2871" w:type="dxa"/>
            <w:shd w:val="clear" w:color="auto" w:fill="auto"/>
            <w:vAlign w:val="center"/>
          </w:tcPr>
          <w:p w:rsidR="00835118" w:rsidRPr="00B72013" w:rsidRDefault="00646E34" w:rsidP="008F5D33">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开展具有地方特点和行业特色的区域行、专题行，推广先进典型。深入安全生产重点区域、重点场所开展明查暗访活动，曝光反面典型</w:t>
            </w:r>
          </w:p>
        </w:tc>
        <w:tc>
          <w:tcPr>
            <w:tcW w:w="3647" w:type="dxa"/>
            <w:shd w:val="clear" w:color="auto" w:fill="auto"/>
            <w:vAlign w:val="center"/>
          </w:tcPr>
          <w:p w:rsidR="008A6920" w:rsidRPr="00B72013" w:rsidRDefault="00646E34">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开展区域行和专题行</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次，开展明查暗访（</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）次</w:t>
            </w:r>
          </w:p>
        </w:tc>
      </w:tr>
      <w:tr w:rsidR="00835118" w:rsidRPr="00B72013" w:rsidTr="00B72013">
        <w:trPr>
          <w:trHeight w:val="951"/>
          <w:jc w:val="center"/>
        </w:trPr>
        <w:tc>
          <w:tcPr>
            <w:tcW w:w="922" w:type="dxa"/>
            <w:vMerge/>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kern w:val="0"/>
                <w:szCs w:val="21"/>
                <w:lang w:bidi="ar"/>
              </w:rPr>
            </w:pPr>
          </w:p>
        </w:tc>
        <w:tc>
          <w:tcPr>
            <w:tcW w:w="163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 w:val="22"/>
                <w:szCs w:val="22"/>
              </w:rPr>
            </w:pPr>
            <w:r w:rsidRPr="00B72013">
              <w:rPr>
                <w:rFonts w:ascii="Times New Roman" w:eastAsia="仿宋" w:hAnsi="Times New Roman" w:cs="Times New Roman"/>
                <w:color w:val="000000"/>
                <w:kern w:val="0"/>
                <w:sz w:val="22"/>
                <w:szCs w:val="22"/>
                <w:lang w:bidi="ar"/>
              </w:rPr>
              <w:t>开展问题整改</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回头看</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专题行</w:t>
            </w:r>
          </w:p>
        </w:tc>
        <w:tc>
          <w:tcPr>
            <w:tcW w:w="287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 w:val="22"/>
                <w:szCs w:val="22"/>
              </w:rPr>
            </w:pPr>
            <w:r w:rsidRPr="00B72013">
              <w:rPr>
                <w:rFonts w:ascii="Times New Roman" w:eastAsia="仿宋" w:hAnsi="Times New Roman" w:cs="Times New Roman"/>
                <w:color w:val="000000"/>
                <w:kern w:val="0"/>
                <w:sz w:val="22"/>
                <w:szCs w:val="22"/>
                <w:lang w:bidi="ar"/>
              </w:rPr>
              <w:t>开展问题整改和宣传曝光</w:t>
            </w:r>
          </w:p>
        </w:tc>
        <w:tc>
          <w:tcPr>
            <w:tcW w:w="3647"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 w:val="22"/>
                <w:szCs w:val="22"/>
              </w:rPr>
            </w:pPr>
            <w:r w:rsidRPr="00B72013">
              <w:rPr>
                <w:rFonts w:ascii="Times New Roman" w:eastAsia="仿宋" w:hAnsi="Times New Roman" w:cs="Times New Roman"/>
                <w:color w:val="000000"/>
                <w:kern w:val="0"/>
                <w:sz w:val="22"/>
                <w:szCs w:val="22"/>
                <w:lang w:bidi="ar"/>
              </w:rPr>
              <w:t>开展问题整改</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回头看</w:t>
            </w:r>
            <w:r w:rsidRPr="00B72013">
              <w:rPr>
                <w:rFonts w:ascii="Times New Roman" w:eastAsia="仿宋" w:hAnsi="Times New Roman" w:cs="Times New Roman"/>
                <w:color w:val="000000"/>
                <w:kern w:val="0"/>
                <w:sz w:val="22"/>
                <w:szCs w:val="22"/>
                <w:lang w:bidi="ar"/>
              </w:rPr>
              <w:t>”(    )</w:t>
            </w:r>
            <w:r w:rsidRPr="00B72013">
              <w:rPr>
                <w:rFonts w:ascii="Times New Roman" w:eastAsia="仿宋" w:hAnsi="Times New Roman" w:cs="Times New Roman"/>
                <w:color w:val="000000"/>
                <w:kern w:val="0"/>
                <w:sz w:val="22"/>
                <w:szCs w:val="22"/>
                <w:lang w:bidi="ar"/>
              </w:rPr>
              <w:t>次</w:t>
            </w:r>
          </w:p>
        </w:tc>
      </w:tr>
      <w:tr w:rsidR="00835118" w:rsidRPr="00B72013" w:rsidTr="00B72013">
        <w:trPr>
          <w:trHeight w:val="1153"/>
          <w:jc w:val="center"/>
        </w:trPr>
        <w:tc>
          <w:tcPr>
            <w:tcW w:w="922" w:type="dxa"/>
            <w:vMerge/>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kern w:val="0"/>
                <w:szCs w:val="21"/>
                <w:lang w:bidi="ar"/>
              </w:rPr>
            </w:pPr>
          </w:p>
        </w:tc>
        <w:tc>
          <w:tcPr>
            <w:tcW w:w="163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 w:val="22"/>
                <w:szCs w:val="22"/>
              </w:rPr>
            </w:pPr>
            <w:r w:rsidRPr="00B72013">
              <w:rPr>
                <w:rFonts w:ascii="Times New Roman" w:eastAsia="仿宋" w:hAnsi="Times New Roman" w:cs="Times New Roman"/>
                <w:color w:val="000000"/>
                <w:kern w:val="0"/>
                <w:sz w:val="22"/>
                <w:szCs w:val="22"/>
                <w:lang w:bidi="ar"/>
              </w:rPr>
              <w:t>开展</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三服务</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专题行</w:t>
            </w:r>
          </w:p>
        </w:tc>
        <w:tc>
          <w:tcPr>
            <w:tcW w:w="287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 w:val="22"/>
                <w:szCs w:val="22"/>
              </w:rPr>
            </w:pPr>
            <w:r w:rsidRPr="00B72013">
              <w:rPr>
                <w:rFonts w:ascii="Times New Roman" w:eastAsia="仿宋" w:hAnsi="Times New Roman" w:cs="Times New Roman"/>
                <w:color w:val="000000"/>
                <w:kern w:val="0"/>
                <w:sz w:val="22"/>
                <w:szCs w:val="22"/>
                <w:lang w:bidi="ar"/>
              </w:rPr>
              <w:t>组织媒体深入到服务企业服务群众服务基层第一线，宣传</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三服务</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活动的真服务、大服务</w:t>
            </w:r>
          </w:p>
        </w:tc>
        <w:tc>
          <w:tcPr>
            <w:tcW w:w="3647"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kern w:val="0"/>
                <w:sz w:val="22"/>
                <w:szCs w:val="22"/>
                <w:lang w:bidi="ar"/>
              </w:rPr>
            </w:pPr>
            <w:r w:rsidRPr="00B72013">
              <w:rPr>
                <w:rFonts w:ascii="Times New Roman" w:eastAsia="仿宋" w:hAnsi="Times New Roman" w:cs="Times New Roman"/>
                <w:color w:val="000000"/>
                <w:kern w:val="0"/>
                <w:sz w:val="22"/>
                <w:szCs w:val="22"/>
                <w:lang w:bidi="ar"/>
              </w:rPr>
              <w:t>开展</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三服务</w:t>
            </w:r>
            <w:r w:rsidRPr="00B72013">
              <w:rPr>
                <w:rFonts w:ascii="Times New Roman" w:eastAsia="仿宋" w:hAnsi="Times New Roman" w:cs="Times New Roman"/>
                <w:color w:val="000000"/>
                <w:kern w:val="0"/>
                <w:sz w:val="22"/>
                <w:szCs w:val="22"/>
                <w:lang w:bidi="ar"/>
              </w:rPr>
              <w:t>”</w:t>
            </w:r>
            <w:r w:rsidRPr="00B72013">
              <w:rPr>
                <w:rFonts w:ascii="Times New Roman" w:eastAsia="仿宋" w:hAnsi="Times New Roman" w:cs="Times New Roman"/>
                <w:color w:val="000000"/>
                <w:kern w:val="0"/>
                <w:sz w:val="22"/>
                <w:szCs w:val="22"/>
                <w:lang w:bidi="ar"/>
              </w:rPr>
              <w:t>主题行</w:t>
            </w:r>
            <w:r w:rsidRPr="00B72013">
              <w:rPr>
                <w:rFonts w:ascii="Times New Roman" w:eastAsia="仿宋" w:hAnsi="Times New Roman" w:cs="Times New Roman"/>
                <w:color w:val="000000"/>
                <w:kern w:val="0"/>
                <w:sz w:val="22"/>
                <w:szCs w:val="22"/>
                <w:lang w:bidi="ar"/>
              </w:rPr>
              <w:t>(    )</w:t>
            </w:r>
            <w:r w:rsidRPr="00B72013">
              <w:rPr>
                <w:rFonts w:ascii="Times New Roman" w:eastAsia="仿宋" w:hAnsi="Times New Roman" w:cs="Times New Roman"/>
                <w:color w:val="000000"/>
                <w:kern w:val="0"/>
                <w:sz w:val="22"/>
                <w:szCs w:val="22"/>
                <w:lang w:bidi="ar"/>
              </w:rPr>
              <w:t>次，深入报道（</w:t>
            </w:r>
            <w:r w:rsidRPr="00B72013">
              <w:rPr>
                <w:rFonts w:ascii="Times New Roman" w:eastAsia="仿宋" w:hAnsi="Times New Roman" w:cs="Times New Roman"/>
                <w:color w:val="000000"/>
                <w:kern w:val="0"/>
                <w:sz w:val="22"/>
                <w:szCs w:val="22"/>
                <w:lang w:bidi="ar"/>
              </w:rPr>
              <w:t xml:space="preserve">  </w:t>
            </w:r>
            <w:r w:rsidRPr="00B72013">
              <w:rPr>
                <w:rFonts w:ascii="Times New Roman" w:eastAsia="仿宋" w:hAnsi="Times New Roman" w:cs="Times New Roman"/>
                <w:color w:val="000000"/>
                <w:kern w:val="0"/>
                <w:sz w:val="22"/>
                <w:szCs w:val="22"/>
                <w:lang w:bidi="ar"/>
              </w:rPr>
              <w:t>）次</w:t>
            </w:r>
          </w:p>
        </w:tc>
      </w:tr>
      <w:tr w:rsidR="00835118" w:rsidRPr="00B72013" w:rsidTr="00B72013">
        <w:trPr>
          <w:trHeight w:val="1787"/>
          <w:jc w:val="center"/>
        </w:trPr>
        <w:tc>
          <w:tcPr>
            <w:tcW w:w="922" w:type="dxa"/>
            <w:vMerge/>
            <w:shd w:val="clear" w:color="auto" w:fill="auto"/>
            <w:vAlign w:val="center"/>
          </w:tcPr>
          <w:p w:rsidR="00835118" w:rsidRPr="00B72013" w:rsidRDefault="00835118" w:rsidP="00835118">
            <w:pPr>
              <w:jc w:val="left"/>
              <w:rPr>
                <w:rFonts w:ascii="Times New Roman" w:eastAsia="仿宋" w:hAnsi="Times New Roman" w:cs="Times New Roman"/>
                <w:color w:val="000000"/>
                <w:szCs w:val="21"/>
              </w:rPr>
            </w:pPr>
          </w:p>
        </w:tc>
        <w:tc>
          <w:tcPr>
            <w:tcW w:w="163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开展网上</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安全生产万里</w:t>
            </w:r>
            <w:r w:rsidRPr="00B72013">
              <w:rPr>
                <w:rFonts w:ascii="Times New Roman" w:eastAsia="仿宋" w:hAnsi="Times New Roman" w:cs="Times New Roman"/>
                <w:color w:val="000000"/>
                <w:kern w:val="0"/>
                <w:szCs w:val="21"/>
                <w:lang w:bidi="ar"/>
              </w:rPr>
              <w:br/>
            </w:r>
            <w:r w:rsidRPr="00B72013">
              <w:rPr>
                <w:rFonts w:ascii="Times New Roman" w:eastAsia="仿宋" w:hAnsi="Times New Roman" w:cs="Times New Roman"/>
                <w:color w:val="000000"/>
                <w:kern w:val="0"/>
                <w:szCs w:val="21"/>
                <w:lang w:bidi="ar"/>
              </w:rPr>
              <w:t>行</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w:t>
            </w:r>
          </w:p>
        </w:tc>
        <w:tc>
          <w:tcPr>
            <w:tcW w:w="287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用好</w:t>
            </w:r>
            <w:r w:rsidRPr="00B72013">
              <w:rPr>
                <w:rFonts w:ascii="Times New Roman" w:eastAsia="仿宋" w:hAnsi="Times New Roman" w:cs="Times New Roman"/>
                <w:color w:val="000000"/>
                <w:kern w:val="0"/>
                <w:szCs w:val="21"/>
                <w:lang w:bidi="ar"/>
              </w:rPr>
              <w:t>“12350”</w:t>
            </w:r>
            <w:r w:rsidRPr="00B72013">
              <w:rPr>
                <w:rFonts w:ascii="Times New Roman" w:eastAsia="仿宋" w:hAnsi="Times New Roman" w:cs="Times New Roman"/>
                <w:color w:val="000000"/>
                <w:kern w:val="0"/>
                <w:szCs w:val="21"/>
                <w:lang w:bidi="ar"/>
              </w:rPr>
              <w:t>举报电话，开通微信短信等网络举报平台，奖励举报；在网上广泛征集问题线索，组织新闻媒体深入采访报道，有效发挥工会和网络监督作用</w:t>
            </w:r>
          </w:p>
        </w:tc>
        <w:tc>
          <w:tcPr>
            <w:tcW w:w="3647"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接受各类举报</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条次，奖励</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人</w:t>
            </w:r>
          </w:p>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征集问题线索</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条次，新闻媒体报道</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次</w:t>
            </w:r>
          </w:p>
        </w:tc>
      </w:tr>
      <w:tr w:rsidR="00835118" w:rsidRPr="00B72013" w:rsidTr="00B72013">
        <w:trPr>
          <w:trHeight w:val="569"/>
          <w:jc w:val="center"/>
        </w:trPr>
        <w:tc>
          <w:tcPr>
            <w:tcW w:w="922" w:type="dxa"/>
            <w:vMerge w:val="restart"/>
            <w:shd w:val="clear" w:color="auto" w:fill="auto"/>
            <w:vAlign w:val="center"/>
          </w:tcPr>
          <w:p w:rsidR="00835118" w:rsidRPr="00B72013" w:rsidRDefault="00835118" w:rsidP="00835118">
            <w:pPr>
              <w:widowControl/>
              <w:jc w:val="center"/>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新闻宣传报道情况</w:t>
            </w:r>
          </w:p>
        </w:tc>
        <w:tc>
          <w:tcPr>
            <w:tcW w:w="163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宣传报道方案</w:t>
            </w:r>
          </w:p>
        </w:tc>
        <w:tc>
          <w:tcPr>
            <w:tcW w:w="287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制定详细的活动宣传报道方案</w:t>
            </w:r>
          </w:p>
        </w:tc>
        <w:tc>
          <w:tcPr>
            <w:tcW w:w="3647" w:type="dxa"/>
            <w:shd w:val="clear" w:color="auto" w:fill="auto"/>
            <w:vAlign w:val="center"/>
          </w:tcPr>
          <w:p w:rsidR="00835118" w:rsidRPr="00B72013" w:rsidRDefault="00835118" w:rsidP="00835118">
            <w:pPr>
              <w:widowControl/>
              <w:jc w:val="center"/>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是</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否</w:t>
            </w:r>
          </w:p>
        </w:tc>
      </w:tr>
      <w:tr w:rsidR="00835118" w:rsidRPr="00B72013" w:rsidTr="00B72013">
        <w:trPr>
          <w:trHeight w:val="846"/>
          <w:jc w:val="center"/>
        </w:trPr>
        <w:tc>
          <w:tcPr>
            <w:tcW w:w="922" w:type="dxa"/>
            <w:vMerge/>
            <w:shd w:val="clear" w:color="auto" w:fill="auto"/>
            <w:vAlign w:val="center"/>
          </w:tcPr>
          <w:p w:rsidR="00835118" w:rsidRPr="00B72013" w:rsidRDefault="00835118" w:rsidP="00835118">
            <w:pPr>
              <w:jc w:val="center"/>
              <w:rPr>
                <w:rFonts w:ascii="Times New Roman" w:eastAsia="仿宋" w:hAnsi="Times New Roman" w:cs="Times New Roman"/>
                <w:color w:val="000000"/>
                <w:szCs w:val="21"/>
              </w:rPr>
            </w:pPr>
          </w:p>
        </w:tc>
        <w:tc>
          <w:tcPr>
            <w:tcW w:w="163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活动新闻宣传报道</w:t>
            </w:r>
          </w:p>
        </w:tc>
        <w:tc>
          <w:tcPr>
            <w:tcW w:w="2871" w:type="dxa"/>
            <w:shd w:val="clear" w:color="auto" w:fill="auto"/>
            <w:vAlign w:val="center"/>
          </w:tcPr>
          <w:p w:rsidR="00835118" w:rsidRPr="00B72013" w:rsidRDefault="00835118" w:rsidP="00835118">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邀请各类新闻媒体对本地区、本部门、本单位活动进行宣传报道，宣传先进，鞭策落后</w:t>
            </w:r>
          </w:p>
        </w:tc>
        <w:tc>
          <w:tcPr>
            <w:tcW w:w="3647" w:type="dxa"/>
            <w:shd w:val="clear" w:color="auto" w:fill="auto"/>
            <w:vAlign w:val="center"/>
          </w:tcPr>
          <w:p w:rsidR="00835118" w:rsidRPr="00B72013" w:rsidRDefault="00835118" w:rsidP="00835118">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在中央新闻媒体发表安全月稿件（</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）篇</w:t>
            </w:r>
            <w:r w:rsidRPr="00B72013">
              <w:rPr>
                <w:rFonts w:ascii="Times New Roman" w:eastAsia="仿宋" w:hAnsi="Times New Roman" w:cs="Times New Roman"/>
                <w:color w:val="000000"/>
                <w:kern w:val="0"/>
                <w:szCs w:val="21"/>
                <w:lang w:bidi="ar"/>
              </w:rPr>
              <w:br/>
            </w:r>
            <w:r w:rsidRPr="00B72013">
              <w:rPr>
                <w:rFonts w:ascii="Times New Roman" w:eastAsia="仿宋" w:hAnsi="Times New Roman" w:cs="Times New Roman"/>
                <w:color w:val="000000"/>
                <w:kern w:val="0"/>
                <w:szCs w:val="21"/>
                <w:lang w:bidi="ar"/>
              </w:rPr>
              <w:t>在地方媒体发表安全月稿件（</w:t>
            </w:r>
            <w:r w:rsidRPr="00B72013">
              <w:rPr>
                <w:rFonts w:ascii="Times New Roman" w:eastAsia="仿宋" w:hAnsi="Times New Roman" w:cs="Times New Roman"/>
                <w:color w:val="000000"/>
                <w:kern w:val="0"/>
                <w:szCs w:val="21"/>
                <w:lang w:bidi="ar"/>
              </w:rPr>
              <w:t xml:space="preserve">   </w:t>
            </w:r>
            <w:r w:rsidRPr="00B72013">
              <w:rPr>
                <w:rFonts w:ascii="Times New Roman" w:eastAsia="仿宋" w:hAnsi="Times New Roman" w:cs="Times New Roman"/>
                <w:color w:val="000000"/>
                <w:kern w:val="0"/>
                <w:szCs w:val="21"/>
                <w:lang w:bidi="ar"/>
              </w:rPr>
              <w:t>）篇</w:t>
            </w:r>
          </w:p>
        </w:tc>
      </w:tr>
      <w:tr w:rsidR="00835118" w:rsidRPr="00B72013" w:rsidTr="00B72013">
        <w:trPr>
          <w:trHeight w:val="1011"/>
          <w:jc w:val="center"/>
        </w:trPr>
        <w:tc>
          <w:tcPr>
            <w:tcW w:w="922" w:type="dxa"/>
            <w:vMerge/>
            <w:shd w:val="clear" w:color="auto" w:fill="auto"/>
            <w:vAlign w:val="center"/>
          </w:tcPr>
          <w:p w:rsidR="00835118" w:rsidRPr="00B72013" w:rsidRDefault="00835118" w:rsidP="00835118">
            <w:pPr>
              <w:jc w:val="center"/>
              <w:rPr>
                <w:rFonts w:ascii="Times New Roman" w:eastAsia="仿宋" w:hAnsi="Times New Roman" w:cs="Times New Roman"/>
                <w:color w:val="000000"/>
                <w:szCs w:val="21"/>
              </w:rPr>
            </w:pPr>
          </w:p>
        </w:tc>
        <w:tc>
          <w:tcPr>
            <w:tcW w:w="163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安全生产万里行</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活动新闻宣传报道</w:t>
            </w:r>
          </w:p>
        </w:tc>
        <w:tc>
          <w:tcPr>
            <w:tcW w:w="2871" w:type="dxa"/>
            <w:shd w:val="clear" w:color="auto" w:fill="auto"/>
            <w:vAlign w:val="center"/>
          </w:tcPr>
          <w:p w:rsidR="00835118" w:rsidRPr="00B72013" w:rsidRDefault="00835118" w:rsidP="00835118">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在电视、广播、报刊、网站、微博、微信、手机报等地方媒体进行安全生产公益宣传</w:t>
            </w:r>
          </w:p>
        </w:tc>
        <w:tc>
          <w:tcPr>
            <w:tcW w:w="3647" w:type="dxa"/>
            <w:shd w:val="clear" w:color="auto" w:fill="auto"/>
            <w:vAlign w:val="center"/>
          </w:tcPr>
          <w:p w:rsidR="00835118" w:rsidRPr="00B72013" w:rsidRDefault="00835118" w:rsidP="00835118">
            <w:pPr>
              <w:widowControl/>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在各类媒体发表万里行稿件</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篇</w:t>
            </w:r>
            <w:r w:rsidRPr="00B72013">
              <w:rPr>
                <w:rFonts w:ascii="Times New Roman" w:eastAsia="仿宋" w:hAnsi="Times New Roman" w:cs="Times New Roman"/>
                <w:color w:val="000000"/>
                <w:kern w:val="0"/>
                <w:szCs w:val="21"/>
                <w:lang w:bidi="ar"/>
              </w:rPr>
              <w:br/>
            </w:r>
            <w:r w:rsidRPr="00B72013">
              <w:rPr>
                <w:rFonts w:ascii="Times New Roman" w:eastAsia="仿宋" w:hAnsi="Times New Roman" w:cs="Times New Roman"/>
                <w:color w:val="000000"/>
                <w:kern w:val="0"/>
                <w:szCs w:val="21"/>
                <w:lang w:bidi="ar"/>
              </w:rPr>
              <w:t>曝光反面典型案例</w:t>
            </w:r>
            <w:r w:rsidRPr="00B72013">
              <w:rPr>
                <w:rFonts w:ascii="Times New Roman" w:eastAsia="仿宋" w:hAnsi="Times New Roman" w:cs="Times New Roman"/>
                <w:color w:val="000000"/>
                <w:kern w:val="0"/>
                <w:szCs w:val="21"/>
                <w:lang w:bidi="ar"/>
              </w:rPr>
              <w:t>(   )</w:t>
            </w:r>
            <w:r w:rsidRPr="00B72013">
              <w:rPr>
                <w:rFonts w:ascii="Times New Roman" w:eastAsia="仿宋" w:hAnsi="Times New Roman" w:cs="Times New Roman"/>
                <w:color w:val="000000"/>
                <w:kern w:val="0"/>
                <w:szCs w:val="21"/>
                <w:lang w:bidi="ar"/>
              </w:rPr>
              <w:t>条次</w:t>
            </w:r>
          </w:p>
        </w:tc>
      </w:tr>
      <w:tr w:rsidR="00835118" w:rsidRPr="00B72013" w:rsidTr="00B72013">
        <w:trPr>
          <w:trHeight w:val="313"/>
          <w:jc w:val="center"/>
        </w:trPr>
        <w:tc>
          <w:tcPr>
            <w:tcW w:w="922" w:type="dxa"/>
            <w:shd w:val="clear" w:color="auto" w:fill="auto"/>
            <w:vAlign w:val="center"/>
          </w:tcPr>
          <w:p w:rsidR="00835118" w:rsidRPr="00B72013" w:rsidRDefault="00835118" w:rsidP="00835118">
            <w:pPr>
              <w:rPr>
                <w:rFonts w:ascii="Times New Roman" w:eastAsia="仿宋" w:hAnsi="Times New Roman" w:cs="Times New Roman"/>
                <w:color w:val="000000"/>
                <w:szCs w:val="21"/>
              </w:rPr>
            </w:pPr>
          </w:p>
        </w:tc>
        <w:tc>
          <w:tcPr>
            <w:tcW w:w="1631"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填报人：</w:t>
            </w:r>
          </w:p>
        </w:tc>
        <w:tc>
          <w:tcPr>
            <w:tcW w:w="2871" w:type="dxa"/>
            <w:shd w:val="clear" w:color="auto" w:fill="auto"/>
            <w:vAlign w:val="center"/>
          </w:tcPr>
          <w:p w:rsidR="00835118" w:rsidRPr="00B72013" w:rsidRDefault="00835118" w:rsidP="00835118">
            <w:pPr>
              <w:rPr>
                <w:rFonts w:ascii="Times New Roman" w:eastAsia="仿宋" w:hAnsi="Times New Roman" w:cs="Times New Roman"/>
                <w:color w:val="000000"/>
                <w:szCs w:val="21"/>
              </w:rPr>
            </w:pPr>
          </w:p>
        </w:tc>
        <w:tc>
          <w:tcPr>
            <w:tcW w:w="3647" w:type="dxa"/>
            <w:shd w:val="clear" w:color="auto" w:fill="auto"/>
            <w:vAlign w:val="center"/>
          </w:tcPr>
          <w:p w:rsidR="00835118" w:rsidRPr="00B72013" w:rsidRDefault="00835118" w:rsidP="00835118">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联系电话：</w:t>
            </w:r>
          </w:p>
        </w:tc>
      </w:tr>
      <w:tr w:rsidR="00835118" w:rsidRPr="00B72013" w:rsidTr="00B72013">
        <w:trPr>
          <w:trHeight w:val="313"/>
          <w:jc w:val="center"/>
        </w:trPr>
        <w:tc>
          <w:tcPr>
            <w:tcW w:w="9071" w:type="dxa"/>
            <w:gridSpan w:val="4"/>
            <w:shd w:val="clear" w:color="auto" w:fill="auto"/>
            <w:vAlign w:val="center"/>
          </w:tcPr>
          <w:p w:rsidR="00CF409D" w:rsidRPr="00B72013" w:rsidRDefault="00CF409D" w:rsidP="00CF409D">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注：</w:t>
            </w:r>
            <w:r w:rsidRPr="00B72013">
              <w:rPr>
                <w:rFonts w:ascii="Times New Roman" w:eastAsia="仿宋" w:hAnsi="Times New Roman" w:cs="Times New Roman"/>
                <w:color w:val="000000"/>
                <w:kern w:val="0"/>
                <w:szCs w:val="21"/>
                <w:lang w:bidi="ar"/>
              </w:rPr>
              <w:t>1.</w:t>
            </w:r>
            <w:r w:rsidR="00D86F54" w:rsidRPr="00B72013">
              <w:rPr>
                <w:rFonts w:ascii="Times New Roman" w:eastAsia="仿宋" w:hAnsi="Times New Roman" w:cs="Times New Roman"/>
                <w:color w:val="000000"/>
                <w:kern w:val="0"/>
                <w:szCs w:val="21"/>
                <w:lang w:bidi="ar"/>
              </w:rPr>
              <w:t>本表按水利部统计表格，结合省安委会</w:t>
            </w:r>
            <w:r w:rsidRPr="00B72013">
              <w:rPr>
                <w:rFonts w:ascii="Times New Roman" w:eastAsia="仿宋" w:hAnsi="Times New Roman" w:cs="Times New Roman"/>
                <w:color w:val="000000"/>
                <w:kern w:val="0"/>
                <w:szCs w:val="21"/>
                <w:lang w:bidi="ar"/>
              </w:rPr>
              <w:t>开展的活动制订。</w:t>
            </w:r>
          </w:p>
          <w:p w:rsidR="00CF409D" w:rsidRPr="00B72013" w:rsidRDefault="00CF409D" w:rsidP="00CF409D">
            <w:pPr>
              <w:widowControl/>
              <w:jc w:val="left"/>
              <w:textAlignment w:val="center"/>
              <w:rPr>
                <w:rFonts w:ascii="Times New Roman" w:eastAsia="仿宋" w:hAnsi="Times New Roman" w:cs="Times New Roman"/>
                <w:color w:val="000000"/>
                <w:kern w:val="0"/>
                <w:szCs w:val="21"/>
                <w:lang w:bidi="ar"/>
              </w:rPr>
            </w:pPr>
            <w:r w:rsidRPr="00B72013">
              <w:rPr>
                <w:rFonts w:ascii="Times New Roman" w:eastAsia="仿宋" w:hAnsi="Times New Roman" w:cs="Times New Roman"/>
                <w:color w:val="000000"/>
                <w:kern w:val="0"/>
                <w:szCs w:val="21"/>
                <w:lang w:bidi="ar"/>
              </w:rPr>
              <w:t>2.</w:t>
            </w:r>
            <w:r w:rsidRPr="00B72013">
              <w:rPr>
                <w:rFonts w:ascii="Times New Roman" w:eastAsia="仿宋" w:hAnsi="Times New Roman" w:cs="Times New Roman"/>
                <w:color w:val="000000"/>
                <w:kern w:val="0"/>
                <w:szCs w:val="21"/>
                <w:lang w:bidi="ar"/>
              </w:rPr>
              <w:t>本表统计时间为</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安全生产月</w:t>
            </w:r>
            <w:r w:rsidRPr="00B72013">
              <w:rPr>
                <w:rFonts w:ascii="Times New Roman" w:eastAsia="仿宋" w:hAnsi="Times New Roman" w:cs="Times New Roman"/>
                <w:color w:val="000000"/>
                <w:kern w:val="0"/>
                <w:szCs w:val="21"/>
                <w:lang w:bidi="ar"/>
              </w:rPr>
              <w:t>”</w:t>
            </w:r>
            <w:r w:rsidRPr="00B72013">
              <w:rPr>
                <w:rFonts w:ascii="Times New Roman" w:eastAsia="仿宋" w:hAnsi="Times New Roman" w:cs="Times New Roman"/>
                <w:color w:val="000000"/>
                <w:kern w:val="0"/>
                <w:szCs w:val="21"/>
                <w:lang w:bidi="ar"/>
              </w:rPr>
              <w:t>期间，市级水行政主管部门统计和报送本行政区域内所管辖的各水利生产经营单位情况，厅直属单位统计报送本单位情况。县区水行政主管部门报市级水行政主管部门。</w:t>
            </w:r>
          </w:p>
          <w:p w:rsidR="00835118" w:rsidRPr="00B72013" w:rsidRDefault="00CF409D" w:rsidP="00CF409D">
            <w:pPr>
              <w:widowControl/>
              <w:jc w:val="left"/>
              <w:textAlignment w:val="center"/>
              <w:rPr>
                <w:rFonts w:ascii="Times New Roman" w:eastAsia="仿宋" w:hAnsi="Times New Roman" w:cs="Times New Roman"/>
                <w:color w:val="000000"/>
                <w:szCs w:val="21"/>
              </w:rPr>
            </w:pPr>
            <w:r w:rsidRPr="00B72013">
              <w:rPr>
                <w:rFonts w:ascii="Times New Roman" w:eastAsia="仿宋" w:hAnsi="Times New Roman" w:cs="Times New Roman"/>
                <w:color w:val="000000"/>
                <w:kern w:val="0"/>
                <w:szCs w:val="21"/>
                <w:lang w:bidi="ar"/>
              </w:rPr>
              <w:t>3.</w:t>
            </w:r>
            <w:r w:rsidRPr="00B72013">
              <w:rPr>
                <w:rFonts w:ascii="Times New Roman" w:eastAsia="仿宋" w:hAnsi="Times New Roman" w:cs="Times New Roman"/>
                <w:color w:val="000000"/>
                <w:kern w:val="0"/>
                <w:szCs w:val="21"/>
                <w:lang w:bidi="ar"/>
              </w:rPr>
              <w:t>其他特色活动请填写名称、举办次数、参加人数。</w:t>
            </w:r>
          </w:p>
        </w:tc>
      </w:tr>
    </w:tbl>
    <w:p w:rsidR="008A6920" w:rsidRDefault="008A6920"/>
    <w:sectPr w:rsidR="008A6920" w:rsidSect="008F5D33">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CE" w:rsidRDefault="009B14CE" w:rsidP="000E7905">
      <w:r>
        <w:separator/>
      </w:r>
    </w:p>
  </w:endnote>
  <w:endnote w:type="continuationSeparator" w:id="0">
    <w:p w:rsidR="009B14CE" w:rsidRDefault="009B14CE" w:rsidP="000E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14279"/>
      <w:docPartObj>
        <w:docPartGallery w:val="Page Numbers (Bottom of Page)"/>
        <w:docPartUnique/>
      </w:docPartObj>
    </w:sdtPr>
    <w:sdtContent>
      <w:p w:rsidR="00B72013" w:rsidRDefault="00B72013">
        <w:pPr>
          <w:pStyle w:val="a5"/>
          <w:jc w:val="center"/>
        </w:pPr>
        <w:r>
          <w:fldChar w:fldCharType="begin"/>
        </w:r>
        <w:r>
          <w:instrText>PAGE   \* MERGEFORMAT</w:instrText>
        </w:r>
        <w:r>
          <w:fldChar w:fldCharType="separate"/>
        </w:r>
        <w:r w:rsidR="00E04085" w:rsidRPr="00E04085">
          <w:rPr>
            <w:noProof/>
            <w:lang w:val="zh-CN"/>
          </w:rPr>
          <w:t>3</w:t>
        </w:r>
        <w:r>
          <w:fldChar w:fldCharType="end"/>
        </w:r>
      </w:p>
    </w:sdtContent>
  </w:sdt>
  <w:p w:rsidR="00B72013" w:rsidRDefault="00B720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CE" w:rsidRDefault="009B14CE" w:rsidP="000E7905">
      <w:r>
        <w:separator/>
      </w:r>
    </w:p>
  </w:footnote>
  <w:footnote w:type="continuationSeparator" w:id="0">
    <w:p w:rsidR="009B14CE" w:rsidRDefault="009B14CE" w:rsidP="000E7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FF"/>
    <w:rsid w:val="000E7905"/>
    <w:rsid w:val="000F6EAC"/>
    <w:rsid w:val="00235123"/>
    <w:rsid w:val="005878FF"/>
    <w:rsid w:val="006167A6"/>
    <w:rsid w:val="00646E34"/>
    <w:rsid w:val="006753FF"/>
    <w:rsid w:val="00835118"/>
    <w:rsid w:val="008A6920"/>
    <w:rsid w:val="008F5D33"/>
    <w:rsid w:val="009B14CE"/>
    <w:rsid w:val="00A23332"/>
    <w:rsid w:val="00A73444"/>
    <w:rsid w:val="00B72013"/>
    <w:rsid w:val="00C64E74"/>
    <w:rsid w:val="00CF409D"/>
    <w:rsid w:val="00D7254E"/>
    <w:rsid w:val="00D86F54"/>
    <w:rsid w:val="00DC5D92"/>
    <w:rsid w:val="00E04085"/>
    <w:rsid w:val="0BA3608B"/>
    <w:rsid w:val="192F1FC5"/>
    <w:rsid w:val="354442DA"/>
    <w:rsid w:val="367A5FAA"/>
    <w:rsid w:val="3C2E7730"/>
    <w:rsid w:val="3D6E00BC"/>
    <w:rsid w:val="4CF7603A"/>
    <w:rsid w:val="525F2619"/>
    <w:rsid w:val="62B50F82"/>
    <w:rsid w:val="699B6D14"/>
    <w:rsid w:val="6BAE761E"/>
    <w:rsid w:val="7E3F177C"/>
    <w:rsid w:val="7EB2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E79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7905"/>
    <w:rPr>
      <w:rFonts w:asciiTheme="minorHAnsi" w:eastAsiaTheme="minorEastAsia" w:hAnsiTheme="minorHAnsi" w:cstheme="minorBidi"/>
      <w:kern w:val="2"/>
      <w:sz w:val="18"/>
      <w:szCs w:val="18"/>
    </w:rPr>
  </w:style>
  <w:style w:type="paragraph" w:styleId="a5">
    <w:name w:val="footer"/>
    <w:basedOn w:val="a"/>
    <w:link w:val="Char0"/>
    <w:uiPriority w:val="99"/>
    <w:rsid w:val="000E7905"/>
    <w:pPr>
      <w:tabs>
        <w:tab w:val="center" w:pos="4153"/>
        <w:tab w:val="right" w:pos="8306"/>
      </w:tabs>
      <w:snapToGrid w:val="0"/>
      <w:jc w:val="left"/>
    </w:pPr>
    <w:rPr>
      <w:sz w:val="18"/>
      <w:szCs w:val="18"/>
    </w:rPr>
  </w:style>
  <w:style w:type="character" w:customStyle="1" w:styleId="Char0">
    <w:name w:val="页脚 Char"/>
    <w:basedOn w:val="a0"/>
    <w:link w:val="a5"/>
    <w:uiPriority w:val="99"/>
    <w:rsid w:val="000E790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E79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7905"/>
    <w:rPr>
      <w:rFonts w:asciiTheme="minorHAnsi" w:eastAsiaTheme="minorEastAsia" w:hAnsiTheme="minorHAnsi" w:cstheme="minorBidi"/>
      <w:kern w:val="2"/>
      <w:sz w:val="18"/>
      <w:szCs w:val="18"/>
    </w:rPr>
  </w:style>
  <w:style w:type="paragraph" w:styleId="a5">
    <w:name w:val="footer"/>
    <w:basedOn w:val="a"/>
    <w:link w:val="Char0"/>
    <w:uiPriority w:val="99"/>
    <w:rsid w:val="000E7905"/>
    <w:pPr>
      <w:tabs>
        <w:tab w:val="center" w:pos="4153"/>
        <w:tab w:val="right" w:pos="8306"/>
      </w:tabs>
      <w:snapToGrid w:val="0"/>
      <w:jc w:val="left"/>
    </w:pPr>
    <w:rPr>
      <w:sz w:val="18"/>
      <w:szCs w:val="18"/>
    </w:rPr>
  </w:style>
  <w:style w:type="character" w:customStyle="1" w:styleId="Char0">
    <w:name w:val="页脚 Char"/>
    <w:basedOn w:val="a0"/>
    <w:link w:val="a5"/>
    <w:uiPriority w:val="99"/>
    <w:rsid w:val="000E79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A2BEA-0F23-438F-B59E-68AC3744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1716</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聂婷</cp:lastModifiedBy>
  <cp:revision>2</cp:revision>
  <cp:lastPrinted>2019-05-28T07:01:00Z</cp:lastPrinted>
  <dcterms:created xsi:type="dcterms:W3CDTF">2019-05-28T07:05:00Z</dcterms:created>
  <dcterms:modified xsi:type="dcterms:W3CDTF">2019-05-28T07:05:00Z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